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910F4" w14:textId="77777777" w:rsidR="0067457F" w:rsidRPr="00213CC1" w:rsidRDefault="00207E9E" w:rsidP="008B25CB">
      <w:pPr>
        <w:jc w:val="center"/>
        <w:rPr>
          <w:rFonts w:ascii="Arial" w:hAnsi="Arial" w:cs="Arial"/>
          <w:b/>
          <w:sz w:val="28"/>
          <w:szCs w:val="28"/>
        </w:rPr>
      </w:pPr>
      <w:proofErr w:type="gramStart"/>
      <w:r>
        <w:rPr>
          <w:rFonts w:ascii="Arial" w:hAnsi="Arial" w:cs="Arial"/>
          <w:b/>
          <w:bCs/>
          <w:sz w:val="28"/>
          <w:szCs w:val="28"/>
        </w:rPr>
        <w:t>Free-standing</w:t>
      </w:r>
      <w:proofErr w:type="gramEnd"/>
      <w:r>
        <w:rPr>
          <w:rFonts w:ascii="Arial" w:hAnsi="Arial" w:cs="Arial"/>
          <w:b/>
          <w:bCs/>
          <w:sz w:val="28"/>
          <w:szCs w:val="28"/>
        </w:rPr>
        <w:t xml:space="preserve"> wire technique suitable for real-time </w:t>
      </w:r>
      <w:r w:rsidR="008B25CB">
        <w:rPr>
          <w:rFonts w:ascii="Arial" w:hAnsi="Arial" w:cs="Arial"/>
          <w:b/>
          <w:bCs/>
          <w:sz w:val="28"/>
          <w:szCs w:val="28"/>
        </w:rPr>
        <w:t xml:space="preserve">profile </w:t>
      </w:r>
      <w:r>
        <w:rPr>
          <w:rFonts w:ascii="Arial" w:hAnsi="Arial" w:cs="Arial"/>
          <w:b/>
          <w:bCs/>
          <w:sz w:val="28"/>
          <w:szCs w:val="28"/>
        </w:rPr>
        <w:t>reflectometer</w:t>
      </w:r>
      <w:r w:rsidR="008B25CB">
        <w:rPr>
          <w:rFonts w:ascii="Arial" w:hAnsi="Arial" w:cs="Arial"/>
          <w:b/>
          <w:bCs/>
          <w:sz w:val="28"/>
          <w:szCs w:val="28"/>
        </w:rPr>
        <w:t xml:space="preserve"> </w:t>
      </w:r>
      <w:r w:rsidR="007E2B6E">
        <w:rPr>
          <w:rFonts w:ascii="Arial" w:hAnsi="Arial" w:cs="Arial"/>
          <w:b/>
          <w:bCs/>
          <w:sz w:val="28"/>
          <w:szCs w:val="28"/>
        </w:rPr>
        <w:t xml:space="preserve">phase </w:t>
      </w:r>
      <w:r>
        <w:rPr>
          <w:rFonts w:ascii="Arial" w:hAnsi="Arial" w:cs="Arial"/>
          <w:b/>
          <w:bCs/>
          <w:sz w:val="28"/>
          <w:szCs w:val="28"/>
        </w:rPr>
        <w:t xml:space="preserve">calibration on </w:t>
      </w:r>
      <w:proofErr w:type="spellStart"/>
      <w:r>
        <w:rPr>
          <w:rFonts w:ascii="Arial" w:hAnsi="Arial" w:cs="Arial"/>
          <w:b/>
          <w:bCs/>
          <w:sz w:val="28"/>
          <w:szCs w:val="28"/>
        </w:rPr>
        <w:t>ITER</w:t>
      </w:r>
      <w:r w:rsidR="00F24BE1" w:rsidRPr="00F24BE1">
        <w:rPr>
          <w:rFonts w:ascii="Arial" w:hAnsi="Arial" w:cs="Arial"/>
          <w:b/>
          <w:bCs/>
          <w:sz w:val="28"/>
          <w:szCs w:val="28"/>
          <w:vertAlign w:val="superscript"/>
        </w:rPr>
        <w:t>a</w:t>
      </w:r>
      <w:proofErr w:type="spellEnd"/>
      <w:r w:rsidR="00F24BE1" w:rsidRPr="00F24BE1">
        <w:rPr>
          <w:rFonts w:ascii="Arial" w:hAnsi="Arial" w:cs="Arial"/>
          <w:b/>
          <w:bCs/>
          <w:sz w:val="28"/>
          <w:szCs w:val="28"/>
          <w:vertAlign w:val="superscript"/>
        </w:rPr>
        <w:t>)</w:t>
      </w:r>
    </w:p>
    <w:p w14:paraId="368C4712" w14:textId="77777777" w:rsidR="0067457F" w:rsidRPr="00012C54" w:rsidRDefault="00D641DA" w:rsidP="00E300A8">
      <w:pPr>
        <w:pStyle w:val="NormalWeb"/>
        <w:shd w:val="clear" w:color="auto" w:fill="FFFFFF"/>
        <w:ind w:left="720" w:right="684"/>
        <w:outlineLvl w:val="0"/>
        <w:rPr>
          <w:rFonts w:ascii="Arial" w:hAnsi="Arial" w:cs="Arial"/>
        </w:rPr>
      </w:pPr>
      <w:r w:rsidRPr="00D641DA">
        <w:rPr>
          <w:rFonts w:ascii="Arial" w:hAnsi="Arial" w:cs="Arial"/>
        </w:rPr>
        <w:t xml:space="preserve">L. </w:t>
      </w:r>
      <w:proofErr w:type="spellStart"/>
      <w:r w:rsidRPr="00D641DA">
        <w:rPr>
          <w:rFonts w:ascii="Arial" w:hAnsi="Arial" w:cs="Arial"/>
        </w:rPr>
        <w:t>Zeng</w:t>
      </w:r>
      <w:r w:rsidR="00EC02CE" w:rsidRPr="00EC02CE">
        <w:rPr>
          <w:rFonts w:ascii="Arial" w:hAnsi="Arial" w:cs="Arial"/>
          <w:vertAlign w:val="superscript"/>
        </w:rPr>
        <w:t>b</w:t>
      </w:r>
      <w:proofErr w:type="spellEnd"/>
      <w:r w:rsidR="00EC02CE" w:rsidRPr="00EC02CE">
        <w:rPr>
          <w:rFonts w:ascii="Arial" w:hAnsi="Arial" w:cs="Arial"/>
          <w:vertAlign w:val="superscript"/>
        </w:rPr>
        <w:t>)</w:t>
      </w:r>
      <w:r w:rsidRPr="00D641DA">
        <w:rPr>
          <w:rFonts w:ascii="Arial" w:hAnsi="Arial" w:cs="Arial"/>
        </w:rPr>
        <w:t xml:space="preserve">, </w:t>
      </w:r>
      <w:r w:rsidR="00950347" w:rsidRPr="00D641DA">
        <w:rPr>
          <w:rFonts w:ascii="Arial" w:hAnsi="Arial" w:cs="Arial"/>
        </w:rPr>
        <w:t>G. Wang</w:t>
      </w:r>
      <w:r w:rsidR="00950347">
        <w:rPr>
          <w:rFonts w:ascii="Arial" w:hAnsi="Arial" w:cs="Arial"/>
        </w:rPr>
        <w:t>,</w:t>
      </w:r>
      <w:r w:rsidRPr="00D641DA">
        <w:rPr>
          <w:rFonts w:ascii="Arial" w:hAnsi="Arial" w:cs="Arial"/>
        </w:rPr>
        <w:t xml:space="preserve"> T.L. Rhodes, W.A. Peebles, </w:t>
      </w:r>
      <w:r w:rsidR="00950347" w:rsidRPr="00D641DA">
        <w:rPr>
          <w:rFonts w:ascii="Arial" w:hAnsi="Arial" w:cs="Arial"/>
        </w:rPr>
        <w:t>C. Sung</w:t>
      </w:r>
      <w:r w:rsidR="008452DA">
        <w:rPr>
          <w:rFonts w:ascii="Arial" w:hAnsi="Arial" w:cs="Arial"/>
        </w:rPr>
        <w:t xml:space="preserve">, R. </w:t>
      </w:r>
      <w:proofErr w:type="spellStart"/>
      <w:r w:rsidR="008452DA">
        <w:rPr>
          <w:rFonts w:ascii="Arial" w:hAnsi="Arial" w:cs="Arial"/>
        </w:rPr>
        <w:t>Lantsov</w:t>
      </w:r>
      <w:proofErr w:type="spellEnd"/>
    </w:p>
    <w:p w14:paraId="3E8F3CA1" w14:textId="77777777" w:rsidR="002B55AD" w:rsidRPr="002B55AD" w:rsidRDefault="002B55AD" w:rsidP="00E300A8">
      <w:pPr>
        <w:ind w:left="720" w:right="684"/>
        <w:outlineLvl w:val="0"/>
        <w:rPr>
          <w:i/>
          <w:sz w:val="20"/>
          <w:szCs w:val="20"/>
        </w:rPr>
      </w:pPr>
      <w:r w:rsidRPr="002B55AD">
        <w:rPr>
          <w:i/>
          <w:sz w:val="20"/>
          <w:szCs w:val="20"/>
        </w:rPr>
        <w:t>Physics and Astronomy Department, University of California, Los Angeles, CA 90095, USA</w:t>
      </w:r>
    </w:p>
    <w:p w14:paraId="1815C415" w14:textId="77777777" w:rsidR="0067457F" w:rsidRPr="004A787F" w:rsidRDefault="0067457F" w:rsidP="0067457F">
      <w:pPr>
        <w:ind w:left="720" w:right="684"/>
        <w:rPr>
          <w:i/>
          <w:sz w:val="20"/>
          <w:szCs w:val="20"/>
        </w:rPr>
      </w:pPr>
    </w:p>
    <w:p w14:paraId="16101A12" w14:textId="0EE2FABE" w:rsidR="0067457F" w:rsidRPr="00B0754B" w:rsidRDefault="00950347" w:rsidP="00760C8A">
      <w:pPr>
        <w:ind w:left="720" w:right="684"/>
        <w:jc w:val="both"/>
        <w:rPr>
          <w:sz w:val="20"/>
          <w:szCs w:val="20"/>
        </w:rPr>
      </w:pPr>
      <w:r w:rsidRPr="00950347">
        <w:rPr>
          <w:sz w:val="20"/>
          <w:szCs w:val="20"/>
        </w:rPr>
        <w:t xml:space="preserve">Real-time phase calibration of the ITER profile reflectometer is essential due to the long plasma duration and path length changes during a discharge. Progress has been recently made in addressing this issue by employing real-time phase calibration on the DIII-D profile reflectometer system. </w:t>
      </w:r>
      <w:r w:rsidR="00C66D0D">
        <w:rPr>
          <w:sz w:val="20"/>
          <w:szCs w:val="20"/>
        </w:rPr>
        <w:t>By</w:t>
      </w:r>
      <w:r w:rsidR="00C66D0D" w:rsidRPr="00950347">
        <w:rPr>
          <w:sz w:val="20"/>
          <w:szCs w:val="20"/>
        </w:rPr>
        <w:t xml:space="preserve"> </w:t>
      </w:r>
      <w:r w:rsidRPr="00950347">
        <w:rPr>
          <w:sz w:val="20"/>
          <w:szCs w:val="20"/>
        </w:rPr>
        <w:t xml:space="preserve">installing a thin </w:t>
      </w:r>
      <w:proofErr w:type="gramStart"/>
      <w:r w:rsidR="00760FCB">
        <w:rPr>
          <w:sz w:val="20"/>
          <w:szCs w:val="20"/>
        </w:rPr>
        <w:t>free-standing</w:t>
      </w:r>
      <w:proofErr w:type="gramEnd"/>
      <w:r w:rsidR="00760FCB">
        <w:rPr>
          <w:sz w:val="20"/>
          <w:szCs w:val="20"/>
        </w:rPr>
        <w:t xml:space="preserve"> </w:t>
      </w:r>
      <w:r w:rsidRPr="00950347">
        <w:rPr>
          <w:sz w:val="20"/>
          <w:szCs w:val="20"/>
        </w:rPr>
        <w:t xml:space="preserve">wire </w:t>
      </w:r>
      <w:r w:rsidR="0086574D">
        <w:rPr>
          <w:sz w:val="20"/>
          <w:szCs w:val="20"/>
        </w:rPr>
        <w:t xml:space="preserve">which is </w:t>
      </w:r>
      <w:r w:rsidRPr="00950347">
        <w:rPr>
          <w:sz w:val="20"/>
          <w:szCs w:val="20"/>
        </w:rPr>
        <w:t xml:space="preserve">perpendicular </w:t>
      </w:r>
      <w:r w:rsidR="004D0111">
        <w:rPr>
          <w:sz w:val="20"/>
          <w:szCs w:val="20"/>
        </w:rPr>
        <w:t xml:space="preserve">to the incident microwave propagation </w:t>
      </w:r>
      <w:r w:rsidR="0086574D">
        <w:rPr>
          <w:sz w:val="20"/>
          <w:szCs w:val="20"/>
        </w:rPr>
        <w:t xml:space="preserve">and </w:t>
      </w:r>
      <w:r w:rsidR="00B3213C">
        <w:rPr>
          <w:sz w:val="20"/>
          <w:szCs w:val="20"/>
        </w:rPr>
        <w:t>near</w:t>
      </w:r>
      <w:r w:rsidRPr="00950347">
        <w:rPr>
          <w:sz w:val="20"/>
          <w:szCs w:val="20"/>
        </w:rPr>
        <w:t xml:space="preserve"> the end of the waveguide transmission system, the round trip phase shift from the wire is detected simultaneously with the plasma phase shifts. Variations in the reflectometer round trip path length (~26 m) can then be determined during each DIII-D plasma discharge, allowing the variation in the phase due to this movement to be accounted for. The round-trip reflectometer path length is observed to vary by ~3 mm (RMS value) during a DIII-D discharge. With the real-time corr</w:t>
      </w:r>
      <w:r w:rsidR="00561BF4">
        <w:rPr>
          <w:sz w:val="20"/>
          <w:szCs w:val="20"/>
        </w:rPr>
        <w:t xml:space="preserve">ection, the measurement </w:t>
      </w:r>
      <w:r w:rsidR="00B3213C">
        <w:rPr>
          <w:sz w:val="20"/>
          <w:szCs w:val="20"/>
        </w:rPr>
        <w:t>accuracy</w:t>
      </w:r>
      <w:r w:rsidR="00B3213C" w:rsidRPr="00950347">
        <w:rPr>
          <w:sz w:val="20"/>
          <w:szCs w:val="20"/>
        </w:rPr>
        <w:t xml:space="preserve"> </w:t>
      </w:r>
      <w:r w:rsidRPr="00950347">
        <w:rPr>
          <w:sz w:val="20"/>
          <w:szCs w:val="20"/>
        </w:rPr>
        <w:t xml:space="preserve">is improved. Since the </w:t>
      </w:r>
      <w:r w:rsidR="00383E5E">
        <w:rPr>
          <w:sz w:val="20"/>
          <w:szCs w:val="20"/>
        </w:rPr>
        <w:t>wire retro-reflected signal is ~1/10 of</w:t>
      </w:r>
      <w:r w:rsidRPr="00950347">
        <w:rPr>
          <w:sz w:val="20"/>
          <w:szCs w:val="20"/>
        </w:rPr>
        <w:t xml:space="preserve"> the plasma signal, no effect is observed on the density</w:t>
      </w:r>
      <w:r w:rsidR="00B3213C">
        <w:rPr>
          <w:sz w:val="20"/>
          <w:szCs w:val="20"/>
        </w:rPr>
        <w:t xml:space="preserve"> profile</w:t>
      </w:r>
      <w:r w:rsidRPr="00950347">
        <w:rPr>
          <w:sz w:val="20"/>
          <w:szCs w:val="20"/>
        </w:rPr>
        <w:t xml:space="preserve"> measurement.  Importantly, the wire calibration signal is approximately independent of the </w:t>
      </w:r>
      <w:r w:rsidR="00A77A5C">
        <w:rPr>
          <w:sz w:val="20"/>
          <w:szCs w:val="20"/>
        </w:rPr>
        <w:t xml:space="preserve">V-band </w:t>
      </w:r>
      <w:r w:rsidRPr="00950347">
        <w:rPr>
          <w:sz w:val="20"/>
          <w:szCs w:val="20"/>
        </w:rPr>
        <w:t>reflectometer launch polarization</w:t>
      </w:r>
      <w:r w:rsidR="00D90ED3">
        <w:rPr>
          <w:sz w:val="20"/>
          <w:szCs w:val="20"/>
        </w:rPr>
        <w:t>,</w:t>
      </w:r>
      <w:r w:rsidR="00C66D0D">
        <w:rPr>
          <w:sz w:val="20"/>
          <w:szCs w:val="20"/>
        </w:rPr>
        <w:t xml:space="preserve"> removing the requirement to change the wire orientation due to changes in the </w:t>
      </w:r>
      <w:r w:rsidR="00C66D0D" w:rsidRPr="00950347">
        <w:rPr>
          <w:sz w:val="20"/>
          <w:szCs w:val="20"/>
        </w:rPr>
        <w:t>reflectometer launch polarization</w:t>
      </w:r>
      <w:r w:rsidR="00C66D0D">
        <w:rPr>
          <w:sz w:val="20"/>
          <w:szCs w:val="20"/>
        </w:rPr>
        <w:t>.</w:t>
      </w:r>
    </w:p>
    <w:p w14:paraId="02C4E01C" w14:textId="77777777" w:rsidR="0067457F" w:rsidRPr="00B0754B" w:rsidRDefault="0067457F" w:rsidP="0067457F">
      <w:pPr>
        <w:ind w:left="720" w:right="684"/>
        <w:rPr>
          <w:sz w:val="20"/>
          <w:szCs w:val="20"/>
        </w:rPr>
      </w:pPr>
    </w:p>
    <w:p w14:paraId="55D65528" w14:textId="77777777" w:rsidR="0067457F" w:rsidRPr="00B0754B" w:rsidRDefault="0067457F" w:rsidP="0067457F">
      <w:pPr>
        <w:ind w:left="720" w:right="684"/>
        <w:rPr>
          <w:sz w:val="20"/>
          <w:szCs w:val="20"/>
        </w:rPr>
        <w:sectPr w:rsidR="0067457F" w:rsidRPr="00B0754B" w:rsidSect="0067457F">
          <w:headerReference w:type="default" r:id="rId9"/>
          <w:footerReference w:type="even" r:id="rId10"/>
          <w:type w:val="continuous"/>
          <w:pgSz w:w="12240" w:h="15840"/>
          <w:pgMar w:top="1440" w:right="1008" w:bottom="1440" w:left="1008" w:header="720" w:footer="720" w:gutter="0"/>
          <w:cols w:space="720"/>
          <w:vAlign w:val="bottom"/>
          <w:docGrid w:linePitch="360"/>
        </w:sectPr>
      </w:pPr>
    </w:p>
    <w:p w14:paraId="1A8DC836" w14:textId="77777777" w:rsidR="0067457F" w:rsidRPr="00B0754B" w:rsidRDefault="00760C8A" w:rsidP="00E300A8">
      <w:pPr>
        <w:pStyle w:val="NormalWeb"/>
        <w:shd w:val="clear" w:color="auto" w:fill="FFFFFF"/>
        <w:spacing w:before="120" w:beforeAutospacing="0" w:after="120" w:afterAutospacing="0"/>
        <w:contextualSpacing/>
        <w:jc w:val="both"/>
        <w:outlineLvl w:val="0"/>
        <w:rPr>
          <w:rFonts w:ascii="Arial" w:hAnsi="Arial" w:cs="Arial"/>
          <w:b/>
          <w:sz w:val="20"/>
          <w:szCs w:val="20"/>
        </w:rPr>
      </w:pPr>
      <w:r>
        <w:rPr>
          <w:rFonts w:ascii="Arial" w:hAnsi="Arial" w:cs="Arial"/>
          <w:b/>
          <w:sz w:val="20"/>
          <w:szCs w:val="20"/>
        </w:rPr>
        <w:lastRenderedPageBreak/>
        <w:t>I. Introduction</w:t>
      </w:r>
    </w:p>
    <w:p w14:paraId="4C468094" w14:textId="77777777" w:rsidR="00F15B1C" w:rsidRDefault="00ED5ACD" w:rsidP="00264C3E">
      <w:pPr>
        <w:pStyle w:val="NormalWeb"/>
        <w:shd w:val="clear" w:color="auto" w:fill="FFFFFF"/>
        <w:ind w:firstLine="360"/>
        <w:contextualSpacing/>
        <w:jc w:val="both"/>
        <w:rPr>
          <w:sz w:val="18"/>
          <w:szCs w:val="18"/>
        </w:rPr>
      </w:pPr>
      <w:r>
        <w:rPr>
          <w:sz w:val="18"/>
          <w:szCs w:val="18"/>
        </w:rPr>
        <w:t>B</w:t>
      </w:r>
      <w:r w:rsidR="00D91F54">
        <w:rPr>
          <w:sz w:val="18"/>
          <w:szCs w:val="18"/>
        </w:rPr>
        <w:t xml:space="preserve">roadband </w:t>
      </w:r>
      <w:r w:rsidR="00E300A8">
        <w:rPr>
          <w:sz w:val="18"/>
          <w:szCs w:val="18"/>
        </w:rPr>
        <w:t xml:space="preserve">frequency-modulated reflectometry </w:t>
      </w:r>
      <w:r w:rsidR="00D91F54">
        <w:rPr>
          <w:sz w:val="18"/>
          <w:szCs w:val="18"/>
        </w:rPr>
        <w:t>has been widely used for electron density profile measurement</w:t>
      </w:r>
      <w:r w:rsidR="00D91F54" w:rsidRPr="00D91F54">
        <w:rPr>
          <w:sz w:val="18"/>
          <w:szCs w:val="18"/>
          <w:vertAlign w:val="superscript"/>
        </w:rPr>
        <w:t>1</w:t>
      </w:r>
      <w:r w:rsidR="00D91F54">
        <w:rPr>
          <w:sz w:val="18"/>
          <w:szCs w:val="18"/>
        </w:rPr>
        <w:t xml:space="preserve"> due to the capability of high</w:t>
      </w:r>
      <w:r w:rsidR="00B3213C">
        <w:rPr>
          <w:sz w:val="18"/>
          <w:szCs w:val="18"/>
        </w:rPr>
        <w:t xml:space="preserve"> spatial and temporal</w:t>
      </w:r>
      <w:r w:rsidR="00D91F54">
        <w:rPr>
          <w:sz w:val="18"/>
          <w:szCs w:val="18"/>
        </w:rPr>
        <w:t xml:space="preserve"> resolution. As a short-distance radar-like technique, the diagnostic measures </w:t>
      </w:r>
      <w:r w:rsidR="00BB6652">
        <w:rPr>
          <w:sz w:val="18"/>
          <w:szCs w:val="18"/>
        </w:rPr>
        <w:t>the</w:t>
      </w:r>
      <w:r w:rsidR="00B3213C">
        <w:rPr>
          <w:sz w:val="18"/>
          <w:szCs w:val="18"/>
        </w:rPr>
        <w:t xml:space="preserve"> round-trip</w:t>
      </w:r>
      <w:r w:rsidR="00BB6652">
        <w:rPr>
          <w:sz w:val="18"/>
          <w:szCs w:val="18"/>
        </w:rPr>
        <w:t xml:space="preserve"> phase or time delay of </w:t>
      </w:r>
      <w:r w:rsidR="00B3213C">
        <w:rPr>
          <w:sz w:val="18"/>
          <w:szCs w:val="18"/>
        </w:rPr>
        <w:t xml:space="preserve">the millimeter-wave </w:t>
      </w:r>
      <w:r w:rsidR="00BB6652">
        <w:rPr>
          <w:sz w:val="18"/>
          <w:szCs w:val="18"/>
        </w:rPr>
        <w:t xml:space="preserve">probe beam </w:t>
      </w:r>
      <w:r w:rsidR="00B3213C">
        <w:rPr>
          <w:sz w:val="18"/>
          <w:szCs w:val="18"/>
        </w:rPr>
        <w:t xml:space="preserve">after </w:t>
      </w:r>
      <w:r w:rsidR="00BB6652">
        <w:rPr>
          <w:sz w:val="18"/>
          <w:szCs w:val="18"/>
        </w:rPr>
        <w:t>reflect</w:t>
      </w:r>
      <w:r w:rsidR="00B3213C">
        <w:rPr>
          <w:sz w:val="18"/>
          <w:szCs w:val="18"/>
        </w:rPr>
        <w:t>ion</w:t>
      </w:r>
      <w:r w:rsidR="00BB6652">
        <w:rPr>
          <w:sz w:val="18"/>
          <w:szCs w:val="18"/>
        </w:rPr>
        <w:t xml:space="preserve"> from plasma cutoff layers.</w:t>
      </w:r>
      <w:r w:rsidR="00846C78">
        <w:rPr>
          <w:sz w:val="18"/>
          <w:szCs w:val="18"/>
        </w:rPr>
        <w:t xml:space="preserve"> </w:t>
      </w:r>
      <w:r w:rsidR="00C04D16">
        <w:rPr>
          <w:sz w:val="18"/>
          <w:szCs w:val="18"/>
        </w:rPr>
        <w:t>T</w:t>
      </w:r>
      <w:r w:rsidR="00846C78">
        <w:rPr>
          <w:sz w:val="18"/>
          <w:szCs w:val="18"/>
        </w:rPr>
        <w:t xml:space="preserve">he density profile is directly inverted </w:t>
      </w:r>
      <w:r w:rsidR="00C04D16">
        <w:rPr>
          <w:sz w:val="18"/>
          <w:szCs w:val="18"/>
        </w:rPr>
        <w:t>using</w:t>
      </w:r>
      <w:r w:rsidR="00846C78">
        <w:rPr>
          <w:sz w:val="18"/>
          <w:szCs w:val="18"/>
        </w:rPr>
        <w:t xml:space="preserve"> </w:t>
      </w:r>
      <w:r w:rsidR="00F15B1C">
        <w:rPr>
          <w:sz w:val="18"/>
          <w:szCs w:val="18"/>
        </w:rPr>
        <w:t xml:space="preserve">the </w:t>
      </w:r>
      <w:r w:rsidR="008D3D33">
        <w:rPr>
          <w:sz w:val="18"/>
          <w:szCs w:val="18"/>
        </w:rPr>
        <w:t xml:space="preserve">plasma </w:t>
      </w:r>
      <w:r w:rsidR="00E300A8">
        <w:rPr>
          <w:sz w:val="18"/>
          <w:szCs w:val="18"/>
        </w:rPr>
        <w:t>phase shift</w:t>
      </w:r>
      <w:r w:rsidR="00846C78">
        <w:rPr>
          <w:sz w:val="18"/>
          <w:szCs w:val="18"/>
        </w:rPr>
        <w:t xml:space="preserve"> </w:t>
      </w:r>
      <w:r w:rsidR="008D3D33">
        <w:rPr>
          <w:sz w:val="18"/>
          <w:szCs w:val="18"/>
        </w:rPr>
        <w:t>(from plasma edge to cutoff layers)</w:t>
      </w:r>
      <w:r w:rsidR="00C04D16">
        <w:rPr>
          <w:sz w:val="18"/>
          <w:szCs w:val="18"/>
        </w:rPr>
        <w:t xml:space="preserve"> after</w:t>
      </w:r>
      <w:r w:rsidR="008D3D33">
        <w:rPr>
          <w:sz w:val="18"/>
          <w:szCs w:val="18"/>
        </w:rPr>
        <w:t xml:space="preserve"> </w:t>
      </w:r>
      <w:r>
        <w:rPr>
          <w:sz w:val="18"/>
          <w:szCs w:val="18"/>
        </w:rPr>
        <w:t>taking account</w:t>
      </w:r>
      <w:r w:rsidR="00846C78">
        <w:rPr>
          <w:sz w:val="18"/>
          <w:szCs w:val="18"/>
        </w:rPr>
        <w:t xml:space="preserve"> </w:t>
      </w:r>
      <w:r w:rsidR="00C04D16">
        <w:rPr>
          <w:sz w:val="18"/>
          <w:szCs w:val="18"/>
        </w:rPr>
        <w:t xml:space="preserve">of </w:t>
      </w:r>
      <w:r w:rsidR="00846C78">
        <w:rPr>
          <w:sz w:val="18"/>
          <w:szCs w:val="18"/>
        </w:rPr>
        <w:t xml:space="preserve">the </w:t>
      </w:r>
      <w:r w:rsidR="008B1962">
        <w:rPr>
          <w:sz w:val="18"/>
          <w:szCs w:val="18"/>
        </w:rPr>
        <w:t xml:space="preserve">transmission line </w:t>
      </w:r>
      <w:r w:rsidR="00E300A8">
        <w:rPr>
          <w:sz w:val="18"/>
          <w:szCs w:val="18"/>
        </w:rPr>
        <w:t>vacuum phase shift</w:t>
      </w:r>
      <w:r w:rsidR="00C04D16">
        <w:rPr>
          <w:sz w:val="18"/>
          <w:szCs w:val="18"/>
        </w:rPr>
        <w:t xml:space="preserve">. </w:t>
      </w:r>
      <w:r w:rsidR="000B4621">
        <w:rPr>
          <w:sz w:val="18"/>
          <w:szCs w:val="18"/>
        </w:rPr>
        <w:t>T</w:t>
      </w:r>
      <w:r w:rsidR="00C04D16">
        <w:rPr>
          <w:sz w:val="18"/>
          <w:szCs w:val="18"/>
        </w:rPr>
        <w:t>ypically t</w:t>
      </w:r>
      <w:r w:rsidR="00846C78">
        <w:rPr>
          <w:sz w:val="18"/>
          <w:szCs w:val="18"/>
        </w:rPr>
        <w:t>h</w:t>
      </w:r>
      <w:r w:rsidR="000B4621">
        <w:rPr>
          <w:sz w:val="18"/>
          <w:szCs w:val="18"/>
        </w:rPr>
        <w:t>e transmission line</w:t>
      </w:r>
      <w:r w:rsidR="000B4621" w:rsidDel="000B4621">
        <w:rPr>
          <w:sz w:val="18"/>
          <w:szCs w:val="18"/>
        </w:rPr>
        <w:t xml:space="preserve"> </w:t>
      </w:r>
      <w:r w:rsidR="000B4621">
        <w:rPr>
          <w:sz w:val="18"/>
          <w:szCs w:val="18"/>
        </w:rPr>
        <w:t>phase shift c</w:t>
      </w:r>
      <w:r w:rsidR="00846C78">
        <w:rPr>
          <w:sz w:val="18"/>
          <w:szCs w:val="18"/>
        </w:rPr>
        <w:t xml:space="preserve">alibration </w:t>
      </w:r>
      <w:r w:rsidR="000B4621">
        <w:rPr>
          <w:sz w:val="18"/>
          <w:szCs w:val="18"/>
        </w:rPr>
        <w:t xml:space="preserve">is performed </w:t>
      </w:r>
      <w:r w:rsidR="00846C78">
        <w:rPr>
          <w:sz w:val="18"/>
          <w:szCs w:val="18"/>
        </w:rPr>
        <w:t xml:space="preserve">before or after </w:t>
      </w:r>
      <w:r w:rsidR="000B4621">
        <w:rPr>
          <w:sz w:val="18"/>
          <w:szCs w:val="18"/>
        </w:rPr>
        <w:t xml:space="preserve">the </w:t>
      </w:r>
      <w:r w:rsidR="00846C78">
        <w:rPr>
          <w:sz w:val="18"/>
          <w:szCs w:val="18"/>
        </w:rPr>
        <w:t>plasma discharge</w:t>
      </w:r>
      <w:r w:rsidR="008075E5">
        <w:rPr>
          <w:sz w:val="18"/>
          <w:szCs w:val="18"/>
        </w:rPr>
        <w:t xml:space="preserve">. However, for the ITER low field side reflectometry system </w:t>
      </w:r>
      <w:r w:rsidR="00751DFE">
        <w:rPr>
          <w:sz w:val="18"/>
          <w:szCs w:val="18"/>
        </w:rPr>
        <w:t>(</w:t>
      </w:r>
      <w:r w:rsidR="00F0626C">
        <w:rPr>
          <w:sz w:val="18"/>
          <w:szCs w:val="18"/>
        </w:rPr>
        <w:t xml:space="preserve">LFSR, is </w:t>
      </w:r>
      <w:r w:rsidR="008075E5">
        <w:rPr>
          <w:sz w:val="18"/>
          <w:szCs w:val="18"/>
        </w:rPr>
        <w:t xml:space="preserve">under </w:t>
      </w:r>
      <w:proofErr w:type="gramStart"/>
      <w:r w:rsidR="008075E5">
        <w:rPr>
          <w:sz w:val="18"/>
          <w:szCs w:val="18"/>
        </w:rPr>
        <w:t>development</w:t>
      </w:r>
      <w:r w:rsidR="00751DFE">
        <w:rPr>
          <w:sz w:val="18"/>
          <w:szCs w:val="18"/>
        </w:rPr>
        <w:t>)</w:t>
      </w:r>
      <w:r w:rsidR="000A2CF0" w:rsidRPr="000A2CF0">
        <w:rPr>
          <w:sz w:val="18"/>
          <w:szCs w:val="18"/>
          <w:vertAlign w:val="superscript"/>
        </w:rPr>
        <w:t>2</w:t>
      </w:r>
      <w:proofErr w:type="gramEnd"/>
      <w:r w:rsidR="008075E5">
        <w:rPr>
          <w:sz w:val="18"/>
          <w:szCs w:val="18"/>
        </w:rPr>
        <w:t xml:space="preserve">, the </w:t>
      </w:r>
      <w:r w:rsidR="00C04D16">
        <w:rPr>
          <w:sz w:val="18"/>
          <w:szCs w:val="18"/>
        </w:rPr>
        <w:t xml:space="preserve">length </w:t>
      </w:r>
      <w:r w:rsidR="008075E5">
        <w:rPr>
          <w:sz w:val="18"/>
          <w:szCs w:val="18"/>
        </w:rPr>
        <w:t xml:space="preserve">variation of its </w:t>
      </w:r>
      <w:r w:rsidR="00E300A8">
        <w:rPr>
          <w:sz w:val="18"/>
          <w:szCs w:val="18"/>
        </w:rPr>
        <w:t>very long transmission line (~39</w:t>
      </w:r>
      <w:r w:rsidR="008075E5">
        <w:rPr>
          <w:sz w:val="18"/>
          <w:szCs w:val="18"/>
        </w:rPr>
        <w:t xml:space="preserve"> m</w:t>
      </w:r>
      <w:r w:rsidR="00751DFE">
        <w:rPr>
          <w:sz w:val="18"/>
          <w:szCs w:val="18"/>
        </w:rPr>
        <w:t xml:space="preserve"> one way</w:t>
      </w:r>
      <w:r w:rsidR="008075E5">
        <w:rPr>
          <w:sz w:val="18"/>
          <w:szCs w:val="18"/>
        </w:rPr>
        <w:t xml:space="preserve">) </w:t>
      </w:r>
      <w:r w:rsidR="00751DFE">
        <w:rPr>
          <w:sz w:val="18"/>
          <w:szCs w:val="18"/>
        </w:rPr>
        <w:t xml:space="preserve">due to waveguide and vessel thermal expansion </w:t>
      </w:r>
      <w:r w:rsidR="008075E5">
        <w:rPr>
          <w:sz w:val="18"/>
          <w:szCs w:val="18"/>
        </w:rPr>
        <w:t xml:space="preserve">will be significant. Therefore, real-time </w:t>
      </w:r>
      <w:r w:rsidR="00E300A8">
        <w:rPr>
          <w:sz w:val="18"/>
          <w:szCs w:val="18"/>
        </w:rPr>
        <w:t>phase shift</w:t>
      </w:r>
      <w:r w:rsidR="008075E5">
        <w:rPr>
          <w:sz w:val="18"/>
          <w:szCs w:val="18"/>
        </w:rPr>
        <w:t xml:space="preserve"> or phase calibration for the ITER profile reflectometry system is essential.  </w:t>
      </w:r>
    </w:p>
    <w:p w14:paraId="47BF9A1D" w14:textId="34BA09F7" w:rsidR="00760C8A" w:rsidRPr="00760C8A" w:rsidRDefault="00A46418" w:rsidP="00264C3E">
      <w:pPr>
        <w:pStyle w:val="NormalWeb"/>
        <w:shd w:val="clear" w:color="auto" w:fill="FFFFFF"/>
        <w:ind w:firstLine="360"/>
        <w:contextualSpacing/>
        <w:jc w:val="both"/>
        <w:rPr>
          <w:sz w:val="18"/>
          <w:szCs w:val="18"/>
        </w:rPr>
      </w:pPr>
      <w:r>
        <w:rPr>
          <w:sz w:val="18"/>
          <w:szCs w:val="18"/>
        </w:rPr>
        <w:t xml:space="preserve">To address this issue, a real-time </w:t>
      </w:r>
      <w:r w:rsidR="00E300A8">
        <w:rPr>
          <w:sz w:val="18"/>
          <w:szCs w:val="18"/>
        </w:rPr>
        <w:t>phase shift</w:t>
      </w:r>
      <w:r>
        <w:rPr>
          <w:sz w:val="18"/>
          <w:szCs w:val="18"/>
        </w:rPr>
        <w:t xml:space="preserve"> calibration has been tested and developed on t</w:t>
      </w:r>
      <w:r w:rsidR="008075E5">
        <w:rPr>
          <w:sz w:val="18"/>
          <w:szCs w:val="18"/>
        </w:rPr>
        <w:t>h</w:t>
      </w:r>
      <w:r>
        <w:rPr>
          <w:sz w:val="18"/>
          <w:szCs w:val="18"/>
        </w:rPr>
        <w:t>e profile reflectometer system i</w:t>
      </w:r>
      <w:r w:rsidR="008075E5">
        <w:rPr>
          <w:sz w:val="18"/>
          <w:szCs w:val="18"/>
        </w:rPr>
        <w:t>n DIII-D</w:t>
      </w:r>
      <w:r>
        <w:rPr>
          <w:sz w:val="18"/>
          <w:szCs w:val="18"/>
        </w:rPr>
        <w:t xml:space="preserve">. </w:t>
      </w:r>
      <w:r w:rsidR="00870182">
        <w:rPr>
          <w:sz w:val="18"/>
          <w:szCs w:val="18"/>
        </w:rPr>
        <w:t xml:space="preserve">The schematic is illustrated in Fig.1. </w:t>
      </w:r>
      <w:r w:rsidR="009043B5">
        <w:rPr>
          <w:sz w:val="18"/>
          <w:szCs w:val="18"/>
        </w:rPr>
        <w:t xml:space="preserve">This </w:t>
      </w:r>
      <w:r>
        <w:rPr>
          <w:sz w:val="18"/>
          <w:szCs w:val="18"/>
        </w:rPr>
        <w:t>diagnostic</w:t>
      </w:r>
      <w:r w:rsidR="008075E5">
        <w:rPr>
          <w:sz w:val="18"/>
          <w:szCs w:val="18"/>
        </w:rPr>
        <w:t xml:space="preserve"> </w:t>
      </w:r>
      <w:r w:rsidR="00307C22">
        <w:rPr>
          <w:sz w:val="18"/>
          <w:szCs w:val="18"/>
        </w:rPr>
        <w:t>includes both Q-</w:t>
      </w:r>
      <w:r w:rsidR="00D90ED3">
        <w:rPr>
          <w:sz w:val="18"/>
          <w:szCs w:val="18"/>
        </w:rPr>
        <w:t>band</w:t>
      </w:r>
      <w:r w:rsidR="00307C22">
        <w:rPr>
          <w:sz w:val="18"/>
          <w:szCs w:val="18"/>
        </w:rPr>
        <w:t xml:space="preserve"> </w:t>
      </w:r>
      <w:r w:rsidR="00881855">
        <w:rPr>
          <w:sz w:val="18"/>
          <w:szCs w:val="18"/>
        </w:rPr>
        <w:t xml:space="preserve">(33-50 GHz) </w:t>
      </w:r>
      <w:r w:rsidR="00307C22">
        <w:rPr>
          <w:sz w:val="18"/>
          <w:szCs w:val="18"/>
        </w:rPr>
        <w:t>and V-</w:t>
      </w:r>
      <w:r w:rsidR="00D90ED3">
        <w:rPr>
          <w:sz w:val="18"/>
          <w:szCs w:val="18"/>
        </w:rPr>
        <w:t>band</w:t>
      </w:r>
      <w:r w:rsidR="00307C22">
        <w:rPr>
          <w:sz w:val="18"/>
          <w:szCs w:val="18"/>
        </w:rPr>
        <w:t xml:space="preserve"> </w:t>
      </w:r>
      <w:r w:rsidR="00881855">
        <w:rPr>
          <w:sz w:val="18"/>
          <w:szCs w:val="18"/>
        </w:rPr>
        <w:t xml:space="preserve">(49-75 GHz) </w:t>
      </w:r>
      <w:proofErr w:type="spellStart"/>
      <w:r w:rsidR="00307C22">
        <w:rPr>
          <w:sz w:val="18"/>
          <w:szCs w:val="18"/>
        </w:rPr>
        <w:t>reflectometer</w:t>
      </w:r>
      <w:r w:rsidR="009043B5">
        <w:rPr>
          <w:sz w:val="18"/>
          <w:szCs w:val="18"/>
        </w:rPr>
        <w:t>s</w:t>
      </w:r>
      <w:proofErr w:type="spellEnd"/>
      <w:r w:rsidR="009043B5">
        <w:rPr>
          <w:sz w:val="18"/>
          <w:szCs w:val="18"/>
        </w:rPr>
        <w:t xml:space="preserve"> with both bands simultaneously operating in </w:t>
      </w:r>
      <w:r w:rsidR="00C04D16">
        <w:rPr>
          <w:sz w:val="18"/>
          <w:szCs w:val="18"/>
        </w:rPr>
        <w:t xml:space="preserve">both </w:t>
      </w:r>
      <w:r w:rsidR="00760FCB">
        <w:rPr>
          <w:sz w:val="18"/>
          <w:szCs w:val="18"/>
        </w:rPr>
        <w:t>X and O-mode polarization</w:t>
      </w:r>
      <w:r w:rsidR="00307C22">
        <w:rPr>
          <w:sz w:val="18"/>
          <w:szCs w:val="18"/>
        </w:rPr>
        <w:t xml:space="preserve">. It </w:t>
      </w:r>
      <w:r w:rsidR="00016BE8">
        <w:rPr>
          <w:sz w:val="18"/>
          <w:szCs w:val="18"/>
        </w:rPr>
        <w:t>utilizes</w:t>
      </w:r>
      <w:r w:rsidR="00052BCE">
        <w:rPr>
          <w:sz w:val="18"/>
          <w:szCs w:val="18"/>
        </w:rPr>
        <w:t xml:space="preserve"> a long (~26 m double-pass</w:t>
      </w:r>
      <w:r w:rsidR="008075E5">
        <w:rPr>
          <w:sz w:val="18"/>
          <w:szCs w:val="18"/>
        </w:rPr>
        <w:t>) low power loss circular corrugated transmission line</w:t>
      </w:r>
      <w:r w:rsidR="00870182">
        <w:rPr>
          <w:sz w:val="18"/>
          <w:szCs w:val="18"/>
        </w:rPr>
        <w:t xml:space="preserve"> (</w:t>
      </w:r>
      <w:r w:rsidR="009514B3">
        <w:rPr>
          <w:sz w:val="18"/>
          <w:szCs w:val="18"/>
        </w:rPr>
        <w:t xml:space="preserve">shown </w:t>
      </w:r>
      <w:r w:rsidR="00870182">
        <w:rPr>
          <w:sz w:val="18"/>
          <w:szCs w:val="18"/>
        </w:rPr>
        <w:t xml:space="preserve">as </w:t>
      </w:r>
      <w:r w:rsidR="009514B3">
        <w:rPr>
          <w:sz w:val="18"/>
          <w:szCs w:val="18"/>
        </w:rPr>
        <w:t xml:space="preserve">a </w:t>
      </w:r>
      <w:r w:rsidR="00870182">
        <w:rPr>
          <w:sz w:val="18"/>
          <w:szCs w:val="18"/>
        </w:rPr>
        <w:t>yellow line</w:t>
      </w:r>
      <w:r w:rsidR="009514B3">
        <w:rPr>
          <w:sz w:val="18"/>
          <w:szCs w:val="18"/>
        </w:rPr>
        <w:t xml:space="preserve"> in </w:t>
      </w:r>
      <w:proofErr w:type="gramStart"/>
      <w:r w:rsidR="009514B3">
        <w:rPr>
          <w:sz w:val="18"/>
          <w:szCs w:val="18"/>
        </w:rPr>
        <w:t>Fig.1</w:t>
      </w:r>
      <w:r w:rsidR="0081205C">
        <w:rPr>
          <w:sz w:val="18"/>
          <w:szCs w:val="18"/>
        </w:rPr>
        <w:t>(</w:t>
      </w:r>
      <w:proofErr w:type="gramEnd"/>
      <w:r w:rsidR="0081205C">
        <w:rPr>
          <w:sz w:val="18"/>
          <w:szCs w:val="18"/>
        </w:rPr>
        <w:t>a)</w:t>
      </w:r>
      <w:r w:rsidR="00870182">
        <w:rPr>
          <w:sz w:val="18"/>
          <w:szCs w:val="18"/>
        </w:rPr>
        <w:t>)</w:t>
      </w:r>
      <w:r w:rsidR="00A77A5C">
        <w:rPr>
          <w:sz w:val="18"/>
          <w:szCs w:val="18"/>
        </w:rPr>
        <w:t xml:space="preserve"> for each frequency band</w:t>
      </w:r>
      <w:r w:rsidR="008075E5">
        <w:rPr>
          <w:sz w:val="18"/>
          <w:szCs w:val="18"/>
        </w:rPr>
        <w:t xml:space="preserve">, as well as </w:t>
      </w:r>
      <w:r w:rsidR="009514B3">
        <w:rPr>
          <w:sz w:val="18"/>
          <w:szCs w:val="18"/>
        </w:rPr>
        <w:t xml:space="preserve">a </w:t>
      </w:r>
      <w:r w:rsidR="008075E5">
        <w:rPr>
          <w:sz w:val="18"/>
          <w:szCs w:val="18"/>
        </w:rPr>
        <w:t>monostatic antenna configuration</w:t>
      </w:r>
      <w:r w:rsidR="000A2CF0" w:rsidRPr="000A2CF0">
        <w:rPr>
          <w:sz w:val="18"/>
          <w:szCs w:val="18"/>
          <w:vertAlign w:val="superscript"/>
        </w:rPr>
        <w:t>3</w:t>
      </w:r>
      <w:r w:rsidR="00052BCE">
        <w:rPr>
          <w:sz w:val="18"/>
          <w:szCs w:val="18"/>
        </w:rPr>
        <w:t xml:space="preserve">. </w:t>
      </w:r>
      <w:r w:rsidR="00760FCB" w:rsidRPr="00A96507">
        <w:rPr>
          <w:sz w:val="18"/>
          <w:szCs w:val="18"/>
        </w:rPr>
        <w:t>A</w:t>
      </w:r>
      <w:r w:rsidR="0095224C" w:rsidRPr="00A96507">
        <w:rPr>
          <w:sz w:val="18"/>
          <w:szCs w:val="18"/>
        </w:rPr>
        <w:t xml:space="preserve"> thin </w:t>
      </w:r>
      <w:proofErr w:type="gramStart"/>
      <w:r w:rsidR="00760FCB" w:rsidRPr="00A96507">
        <w:rPr>
          <w:sz w:val="18"/>
          <w:szCs w:val="18"/>
        </w:rPr>
        <w:t>free-standing</w:t>
      </w:r>
      <w:proofErr w:type="gramEnd"/>
      <w:r w:rsidR="00760FCB" w:rsidRPr="00A96507">
        <w:rPr>
          <w:sz w:val="18"/>
          <w:szCs w:val="18"/>
        </w:rPr>
        <w:t xml:space="preserve"> </w:t>
      </w:r>
      <w:r w:rsidR="0095224C" w:rsidRPr="00A96507">
        <w:rPr>
          <w:sz w:val="18"/>
          <w:szCs w:val="18"/>
        </w:rPr>
        <w:t xml:space="preserve">wire (1 mm diameter) </w:t>
      </w:r>
      <w:r w:rsidR="00760FCB" w:rsidRPr="00A96507">
        <w:rPr>
          <w:sz w:val="18"/>
          <w:szCs w:val="18"/>
        </w:rPr>
        <w:t xml:space="preserve">is installed </w:t>
      </w:r>
      <w:r w:rsidR="0095224C" w:rsidRPr="00A96507">
        <w:rPr>
          <w:sz w:val="18"/>
          <w:szCs w:val="18"/>
        </w:rPr>
        <w:t>at the end of the transmi</w:t>
      </w:r>
      <w:r w:rsidR="00760FCB" w:rsidRPr="00A96507">
        <w:rPr>
          <w:sz w:val="18"/>
          <w:szCs w:val="18"/>
        </w:rPr>
        <w:t>ssion line of the system</w:t>
      </w:r>
      <w:r w:rsidR="00A96507">
        <w:rPr>
          <w:sz w:val="18"/>
          <w:szCs w:val="18"/>
        </w:rPr>
        <w:t>, as indicated in the schematic in</w:t>
      </w:r>
      <w:r w:rsidR="00A96507" w:rsidRPr="00A96507">
        <w:rPr>
          <w:sz w:val="18"/>
          <w:szCs w:val="18"/>
        </w:rPr>
        <w:t xml:space="preserve"> Fig. 1(b)</w:t>
      </w:r>
      <w:r w:rsidR="00760FCB" w:rsidRPr="00A96507">
        <w:rPr>
          <w:sz w:val="18"/>
          <w:szCs w:val="18"/>
        </w:rPr>
        <w:t>. The wire</w:t>
      </w:r>
      <w:r w:rsidR="0095224C" w:rsidRPr="00A96507">
        <w:rPr>
          <w:sz w:val="18"/>
          <w:szCs w:val="18"/>
        </w:rPr>
        <w:t xml:space="preserve"> is perpendicular to the reflectometer microwave propagation direction. When </w:t>
      </w:r>
      <w:r w:rsidR="009514B3">
        <w:rPr>
          <w:sz w:val="18"/>
          <w:szCs w:val="18"/>
        </w:rPr>
        <w:t xml:space="preserve">the </w:t>
      </w:r>
      <w:r w:rsidR="0095224C" w:rsidRPr="00A96507">
        <w:rPr>
          <w:sz w:val="18"/>
          <w:szCs w:val="18"/>
        </w:rPr>
        <w:t xml:space="preserve">reflectometer </w:t>
      </w:r>
      <w:r w:rsidR="009514B3">
        <w:rPr>
          <w:sz w:val="18"/>
          <w:szCs w:val="18"/>
        </w:rPr>
        <w:t xml:space="preserve">probe </w:t>
      </w:r>
      <w:r w:rsidR="0095224C" w:rsidRPr="00A96507">
        <w:rPr>
          <w:sz w:val="18"/>
          <w:szCs w:val="18"/>
        </w:rPr>
        <w:t xml:space="preserve">beam </w:t>
      </w:r>
      <w:r w:rsidR="009514B3">
        <w:rPr>
          <w:sz w:val="18"/>
          <w:szCs w:val="18"/>
        </w:rPr>
        <w:t xml:space="preserve">is </w:t>
      </w:r>
      <w:r w:rsidR="0095224C" w:rsidRPr="00A96507">
        <w:rPr>
          <w:sz w:val="18"/>
          <w:szCs w:val="18"/>
        </w:rPr>
        <w:t>launche</w:t>
      </w:r>
      <w:r w:rsidR="009514B3">
        <w:rPr>
          <w:sz w:val="18"/>
          <w:szCs w:val="18"/>
        </w:rPr>
        <w:t>d</w:t>
      </w:r>
      <w:r w:rsidR="0095224C" w:rsidRPr="00A96507">
        <w:rPr>
          <w:sz w:val="18"/>
          <w:szCs w:val="18"/>
        </w:rPr>
        <w:t xml:space="preserve"> into </w:t>
      </w:r>
      <w:r w:rsidR="009514B3">
        <w:rPr>
          <w:sz w:val="18"/>
          <w:szCs w:val="18"/>
        </w:rPr>
        <w:t xml:space="preserve">the </w:t>
      </w:r>
      <w:r w:rsidR="0095224C" w:rsidRPr="00A96507">
        <w:rPr>
          <w:sz w:val="18"/>
          <w:szCs w:val="18"/>
        </w:rPr>
        <w:t xml:space="preserve">plasma, a </w:t>
      </w:r>
      <w:r w:rsidR="00135DDA" w:rsidRPr="00A96507">
        <w:rPr>
          <w:sz w:val="18"/>
          <w:szCs w:val="18"/>
        </w:rPr>
        <w:t xml:space="preserve">small </w:t>
      </w:r>
      <w:r w:rsidR="00D90ED3">
        <w:rPr>
          <w:sz w:val="18"/>
          <w:szCs w:val="18"/>
        </w:rPr>
        <w:t>retro-</w:t>
      </w:r>
      <w:r w:rsidR="0095224C" w:rsidRPr="00A96507">
        <w:rPr>
          <w:sz w:val="18"/>
          <w:szCs w:val="18"/>
        </w:rPr>
        <w:t xml:space="preserve">reflected signal from the wire is </w:t>
      </w:r>
      <w:r w:rsidR="00135DDA" w:rsidRPr="00A96507">
        <w:rPr>
          <w:sz w:val="18"/>
          <w:szCs w:val="18"/>
        </w:rPr>
        <w:t>simultaneously</w:t>
      </w:r>
      <w:r w:rsidR="0095224C" w:rsidRPr="00A96507">
        <w:rPr>
          <w:sz w:val="18"/>
          <w:szCs w:val="18"/>
        </w:rPr>
        <w:t xml:space="preserve"> generated</w:t>
      </w:r>
      <w:r w:rsidR="00AC24C5" w:rsidRPr="00A96507">
        <w:rPr>
          <w:sz w:val="18"/>
          <w:szCs w:val="18"/>
        </w:rPr>
        <w:t xml:space="preserve"> along with</w:t>
      </w:r>
      <w:r w:rsidR="0095224C" w:rsidRPr="00A96507">
        <w:rPr>
          <w:sz w:val="18"/>
          <w:szCs w:val="18"/>
        </w:rPr>
        <w:t xml:space="preserve"> the main reflected signal from plasma</w:t>
      </w:r>
      <w:r w:rsidR="00A96507" w:rsidRPr="00A96507">
        <w:rPr>
          <w:sz w:val="18"/>
          <w:szCs w:val="18"/>
        </w:rPr>
        <w:t xml:space="preserve"> cutoff layers</w:t>
      </w:r>
      <w:r w:rsidR="0095224C" w:rsidRPr="00A96507">
        <w:rPr>
          <w:sz w:val="18"/>
          <w:szCs w:val="18"/>
        </w:rPr>
        <w:t xml:space="preserve">.  </w:t>
      </w:r>
      <w:r w:rsidR="009514B3">
        <w:rPr>
          <w:sz w:val="18"/>
          <w:szCs w:val="18"/>
        </w:rPr>
        <w:t>T</w:t>
      </w:r>
      <w:r w:rsidR="0095224C" w:rsidRPr="00A96507">
        <w:rPr>
          <w:sz w:val="18"/>
          <w:szCs w:val="18"/>
        </w:rPr>
        <w:t xml:space="preserve">he </w:t>
      </w:r>
      <w:r w:rsidR="00A96507" w:rsidRPr="00A96507">
        <w:rPr>
          <w:sz w:val="18"/>
          <w:szCs w:val="18"/>
        </w:rPr>
        <w:t xml:space="preserve">plasma </w:t>
      </w:r>
      <w:r w:rsidR="00E300A8" w:rsidRPr="00A96507">
        <w:rPr>
          <w:sz w:val="18"/>
          <w:szCs w:val="18"/>
        </w:rPr>
        <w:t>phase shift</w:t>
      </w:r>
      <w:r w:rsidR="00A96507" w:rsidRPr="00A96507">
        <w:rPr>
          <w:sz w:val="18"/>
          <w:szCs w:val="18"/>
        </w:rPr>
        <w:t xml:space="preserve"> </w:t>
      </w:r>
      <w:r w:rsidR="0095224C" w:rsidRPr="00A96507">
        <w:rPr>
          <w:sz w:val="18"/>
          <w:szCs w:val="18"/>
        </w:rPr>
        <w:t xml:space="preserve">can </w:t>
      </w:r>
      <w:r w:rsidR="009514B3">
        <w:rPr>
          <w:sz w:val="18"/>
          <w:szCs w:val="18"/>
        </w:rPr>
        <w:t xml:space="preserve">then </w:t>
      </w:r>
      <w:r w:rsidR="0095224C" w:rsidRPr="00A96507">
        <w:rPr>
          <w:sz w:val="18"/>
          <w:szCs w:val="18"/>
        </w:rPr>
        <w:t>be calibrated</w:t>
      </w:r>
      <w:r w:rsidR="009514B3">
        <w:rPr>
          <w:sz w:val="18"/>
          <w:szCs w:val="18"/>
        </w:rPr>
        <w:t xml:space="preserve"> in real-time</w:t>
      </w:r>
      <w:r w:rsidR="0095224C" w:rsidRPr="00A96507">
        <w:rPr>
          <w:sz w:val="18"/>
          <w:szCs w:val="18"/>
        </w:rPr>
        <w:t xml:space="preserve"> </w:t>
      </w:r>
      <w:r w:rsidR="009514B3">
        <w:rPr>
          <w:sz w:val="18"/>
          <w:szCs w:val="18"/>
        </w:rPr>
        <w:t>using</w:t>
      </w:r>
      <w:r w:rsidR="009514B3" w:rsidRPr="00A96507">
        <w:rPr>
          <w:sz w:val="18"/>
          <w:szCs w:val="18"/>
        </w:rPr>
        <w:t xml:space="preserve"> </w:t>
      </w:r>
      <w:r w:rsidR="0095224C" w:rsidRPr="00A96507">
        <w:rPr>
          <w:sz w:val="18"/>
          <w:szCs w:val="18"/>
        </w:rPr>
        <w:t>the signal reflected from the wire.</w:t>
      </w:r>
      <w:r w:rsidR="0095224C">
        <w:rPr>
          <w:sz w:val="18"/>
          <w:szCs w:val="18"/>
        </w:rPr>
        <w:t xml:space="preserve"> </w:t>
      </w:r>
    </w:p>
    <w:p w14:paraId="1C88170A" w14:textId="0E5400DD" w:rsidR="00760C8A" w:rsidRPr="00760C8A" w:rsidRDefault="009514B3" w:rsidP="00264C3E">
      <w:pPr>
        <w:pStyle w:val="NormalWeb"/>
        <w:shd w:val="clear" w:color="auto" w:fill="FFFFFF"/>
        <w:ind w:firstLine="360"/>
        <w:contextualSpacing/>
        <w:jc w:val="both"/>
        <w:rPr>
          <w:sz w:val="18"/>
          <w:szCs w:val="18"/>
        </w:rPr>
      </w:pPr>
      <w:r>
        <w:rPr>
          <w:sz w:val="18"/>
          <w:szCs w:val="18"/>
        </w:rPr>
        <w:t>A small</w:t>
      </w:r>
      <w:r w:rsidR="00135DDA" w:rsidRPr="00135DDA">
        <w:rPr>
          <w:sz w:val="18"/>
          <w:szCs w:val="18"/>
        </w:rPr>
        <w:t xml:space="preserve"> </w:t>
      </w:r>
      <w:r w:rsidR="00135DDA">
        <w:rPr>
          <w:sz w:val="18"/>
          <w:szCs w:val="18"/>
        </w:rPr>
        <w:t xml:space="preserve">variation of </w:t>
      </w:r>
      <w:r w:rsidR="00135DDA" w:rsidRPr="00135DDA">
        <w:rPr>
          <w:sz w:val="18"/>
          <w:szCs w:val="18"/>
        </w:rPr>
        <w:t xml:space="preserve">round-trip reflectometer </w:t>
      </w:r>
      <w:r>
        <w:rPr>
          <w:sz w:val="18"/>
          <w:szCs w:val="18"/>
        </w:rPr>
        <w:t xml:space="preserve">calibration </w:t>
      </w:r>
      <w:r w:rsidR="00135DDA" w:rsidRPr="00135DDA">
        <w:rPr>
          <w:sz w:val="18"/>
          <w:szCs w:val="18"/>
        </w:rPr>
        <w:t>pa</w:t>
      </w:r>
      <w:r w:rsidR="00135DDA">
        <w:rPr>
          <w:sz w:val="18"/>
          <w:szCs w:val="18"/>
        </w:rPr>
        <w:t>th length</w:t>
      </w:r>
      <w:r>
        <w:rPr>
          <w:sz w:val="18"/>
          <w:szCs w:val="18"/>
        </w:rPr>
        <w:t xml:space="preserve"> is measured (</w:t>
      </w:r>
      <w:r w:rsidR="00D90ED3">
        <w:rPr>
          <w:sz w:val="18"/>
          <w:szCs w:val="18"/>
        </w:rPr>
        <w:t>RMS value of</w:t>
      </w:r>
      <w:r w:rsidR="00820F2D">
        <w:rPr>
          <w:sz w:val="18"/>
          <w:szCs w:val="18"/>
        </w:rPr>
        <w:t xml:space="preserve"> </w:t>
      </w:r>
      <w:r w:rsidR="00D90ED3">
        <w:rPr>
          <w:sz w:val="18"/>
          <w:szCs w:val="18"/>
        </w:rPr>
        <w:t>~3 mm</w:t>
      </w:r>
      <w:r>
        <w:rPr>
          <w:sz w:val="18"/>
          <w:szCs w:val="18"/>
        </w:rPr>
        <w:t>)</w:t>
      </w:r>
      <w:r w:rsidR="00135DDA">
        <w:rPr>
          <w:sz w:val="18"/>
          <w:szCs w:val="18"/>
        </w:rPr>
        <w:t xml:space="preserve"> </w:t>
      </w:r>
      <w:r w:rsidR="00135DDA" w:rsidRPr="00135DDA">
        <w:rPr>
          <w:sz w:val="18"/>
          <w:szCs w:val="18"/>
        </w:rPr>
        <w:t xml:space="preserve">during a </w:t>
      </w:r>
      <w:r w:rsidR="00135DDA">
        <w:rPr>
          <w:sz w:val="18"/>
          <w:szCs w:val="18"/>
        </w:rPr>
        <w:t xml:space="preserve">typical </w:t>
      </w:r>
      <w:r w:rsidR="00135DDA" w:rsidRPr="00135DDA">
        <w:rPr>
          <w:sz w:val="18"/>
          <w:szCs w:val="18"/>
        </w:rPr>
        <w:lastRenderedPageBreak/>
        <w:t xml:space="preserve">DIII-D discharge. </w:t>
      </w:r>
      <w:r>
        <w:rPr>
          <w:sz w:val="18"/>
          <w:szCs w:val="18"/>
        </w:rPr>
        <w:t>Using</w:t>
      </w:r>
      <w:r w:rsidRPr="00135DDA">
        <w:rPr>
          <w:sz w:val="18"/>
          <w:szCs w:val="18"/>
        </w:rPr>
        <w:t xml:space="preserve"> </w:t>
      </w:r>
      <w:r w:rsidR="00135DDA" w:rsidRPr="00135DDA">
        <w:rPr>
          <w:sz w:val="18"/>
          <w:szCs w:val="18"/>
        </w:rPr>
        <w:t xml:space="preserve">the real-time correction, </w:t>
      </w:r>
      <w:r w:rsidR="00D90ED3">
        <w:rPr>
          <w:sz w:val="18"/>
          <w:szCs w:val="18"/>
        </w:rPr>
        <w:t xml:space="preserve">the </w:t>
      </w:r>
      <w:r w:rsidR="00135DDA" w:rsidRPr="00135DDA">
        <w:rPr>
          <w:sz w:val="18"/>
          <w:szCs w:val="18"/>
        </w:rPr>
        <w:t xml:space="preserve">accuracy </w:t>
      </w:r>
      <w:r w:rsidR="00D90ED3">
        <w:rPr>
          <w:sz w:val="18"/>
          <w:szCs w:val="18"/>
        </w:rPr>
        <w:t xml:space="preserve">of electron density measurement </w:t>
      </w:r>
      <w:r w:rsidR="00135DDA" w:rsidRPr="00135DDA">
        <w:rPr>
          <w:sz w:val="18"/>
          <w:szCs w:val="18"/>
        </w:rPr>
        <w:t xml:space="preserve">is improved. Since the wire </w:t>
      </w:r>
      <w:r w:rsidR="008E5A55">
        <w:rPr>
          <w:sz w:val="18"/>
          <w:szCs w:val="18"/>
        </w:rPr>
        <w:t>retro-reflected signal is ~1/10</w:t>
      </w:r>
      <w:r w:rsidR="00135DDA" w:rsidRPr="00135DDA">
        <w:rPr>
          <w:sz w:val="18"/>
          <w:szCs w:val="18"/>
        </w:rPr>
        <w:t xml:space="preserve"> smaller than the plasma signal, no effect is observed on the plasma density measurement.  Importantly, the wire calibration signal is approximately independent of the reflectometer launch polarization, allowing this polarization to be changed to match the plasma pitch angle</w:t>
      </w:r>
      <w:r w:rsidR="00760C8A" w:rsidRPr="00760C8A">
        <w:rPr>
          <w:sz w:val="18"/>
          <w:szCs w:val="18"/>
        </w:rPr>
        <w:t xml:space="preserve">.  </w:t>
      </w:r>
    </w:p>
    <w:p w14:paraId="2BE89F92" w14:textId="67CD354A" w:rsidR="00760C8A" w:rsidRDefault="00760C8A" w:rsidP="00135DDA">
      <w:pPr>
        <w:pStyle w:val="NormalWeb"/>
        <w:shd w:val="clear" w:color="auto" w:fill="FFFFFF"/>
        <w:ind w:firstLine="360"/>
        <w:contextualSpacing/>
        <w:jc w:val="both"/>
        <w:rPr>
          <w:sz w:val="18"/>
          <w:szCs w:val="18"/>
        </w:rPr>
      </w:pPr>
      <w:r w:rsidRPr="00760C8A">
        <w:rPr>
          <w:sz w:val="18"/>
          <w:szCs w:val="18"/>
        </w:rPr>
        <w:t xml:space="preserve">In this paper, we </w:t>
      </w:r>
      <w:r w:rsidR="00135DDA">
        <w:rPr>
          <w:sz w:val="18"/>
          <w:szCs w:val="18"/>
        </w:rPr>
        <w:t xml:space="preserve">describe the real-time calibration technique and development. The profile analysis with this real-time correction will </w:t>
      </w:r>
      <w:r w:rsidR="00FD5D1A">
        <w:rPr>
          <w:sz w:val="18"/>
          <w:szCs w:val="18"/>
        </w:rPr>
        <w:t xml:space="preserve">be </w:t>
      </w:r>
      <w:r w:rsidR="00135DDA">
        <w:rPr>
          <w:sz w:val="18"/>
          <w:szCs w:val="18"/>
        </w:rPr>
        <w:t xml:space="preserve">also presented. </w:t>
      </w:r>
      <w:r w:rsidRPr="00760C8A">
        <w:rPr>
          <w:sz w:val="18"/>
          <w:szCs w:val="18"/>
        </w:rPr>
        <w:t xml:space="preserve">The remainder of this article is structured as follows: The </w:t>
      </w:r>
      <w:r w:rsidR="00135DDA">
        <w:rPr>
          <w:sz w:val="18"/>
          <w:szCs w:val="18"/>
        </w:rPr>
        <w:t xml:space="preserve">technique of real-time </w:t>
      </w:r>
      <w:r w:rsidR="00E300A8">
        <w:rPr>
          <w:sz w:val="18"/>
          <w:szCs w:val="18"/>
        </w:rPr>
        <w:t>phase</w:t>
      </w:r>
      <w:r w:rsidR="008E12DB">
        <w:rPr>
          <w:sz w:val="18"/>
          <w:szCs w:val="18"/>
        </w:rPr>
        <w:t xml:space="preserve"> calibration </w:t>
      </w:r>
      <w:r w:rsidR="009514B3">
        <w:rPr>
          <w:sz w:val="18"/>
          <w:szCs w:val="18"/>
        </w:rPr>
        <w:t xml:space="preserve">using a </w:t>
      </w:r>
      <w:proofErr w:type="gramStart"/>
      <w:r w:rsidR="008E12DB">
        <w:rPr>
          <w:sz w:val="18"/>
          <w:szCs w:val="18"/>
        </w:rPr>
        <w:t>free-standing</w:t>
      </w:r>
      <w:proofErr w:type="gramEnd"/>
      <w:r w:rsidR="00135DDA">
        <w:rPr>
          <w:sz w:val="18"/>
          <w:szCs w:val="18"/>
        </w:rPr>
        <w:t xml:space="preserve"> wire</w:t>
      </w:r>
      <w:r w:rsidR="009514B3">
        <w:rPr>
          <w:sz w:val="18"/>
          <w:szCs w:val="18"/>
        </w:rPr>
        <w:t xml:space="preserve"> is described</w:t>
      </w:r>
      <w:r w:rsidR="00135DDA">
        <w:rPr>
          <w:sz w:val="18"/>
          <w:szCs w:val="18"/>
        </w:rPr>
        <w:t xml:space="preserve"> </w:t>
      </w:r>
      <w:r w:rsidRPr="00760C8A">
        <w:rPr>
          <w:sz w:val="18"/>
          <w:szCs w:val="18"/>
        </w:rPr>
        <w:t>in Sec</w:t>
      </w:r>
      <w:r w:rsidR="00B43175">
        <w:rPr>
          <w:sz w:val="18"/>
          <w:szCs w:val="18"/>
        </w:rPr>
        <w:t xml:space="preserve">t. II. </w:t>
      </w:r>
      <w:r w:rsidR="009514B3">
        <w:rPr>
          <w:sz w:val="18"/>
          <w:szCs w:val="18"/>
        </w:rPr>
        <w:t>I</w:t>
      </w:r>
      <w:r w:rsidR="00D155FE">
        <w:rPr>
          <w:sz w:val="18"/>
          <w:szCs w:val="18"/>
        </w:rPr>
        <w:t>nvestigation of the reflected power dependence on wire diameter and reflectometer polarization</w:t>
      </w:r>
      <w:r w:rsidR="009514B3">
        <w:rPr>
          <w:sz w:val="18"/>
          <w:szCs w:val="18"/>
        </w:rPr>
        <w:t xml:space="preserve"> is presented</w:t>
      </w:r>
      <w:r w:rsidR="00135DDA">
        <w:rPr>
          <w:sz w:val="18"/>
          <w:szCs w:val="18"/>
        </w:rPr>
        <w:t xml:space="preserve"> in Sect. III. Electron density profile analysis </w:t>
      </w:r>
      <w:r w:rsidR="009514B3">
        <w:rPr>
          <w:sz w:val="18"/>
          <w:szCs w:val="18"/>
        </w:rPr>
        <w:t xml:space="preserve">using </w:t>
      </w:r>
      <w:r w:rsidR="00135DDA">
        <w:rPr>
          <w:sz w:val="18"/>
          <w:szCs w:val="18"/>
        </w:rPr>
        <w:t xml:space="preserve">the real-time calibration </w:t>
      </w:r>
      <w:r w:rsidR="009514B3">
        <w:rPr>
          <w:sz w:val="18"/>
          <w:szCs w:val="18"/>
        </w:rPr>
        <w:t xml:space="preserve">is described </w:t>
      </w:r>
      <w:r w:rsidR="00135DDA">
        <w:rPr>
          <w:sz w:val="18"/>
          <w:szCs w:val="18"/>
        </w:rPr>
        <w:t xml:space="preserve">in Sect. IV. </w:t>
      </w:r>
      <w:r w:rsidRPr="00760C8A">
        <w:rPr>
          <w:sz w:val="18"/>
          <w:szCs w:val="18"/>
        </w:rPr>
        <w:t>Finally, conclusions and futu</w:t>
      </w:r>
      <w:r w:rsidR="00135DDA">
        <w:rPr>
          <w:sz w:val="18"/>
          <w:szCs w:val="18"/>
        </w:rPr>
        <w:t xml:space="preserve">re work are presented in Sect. </w:t>
      </w:r>
      <w:r w:rsidRPr="00760C8A">
        <w:rPr>
          <w:sz w:val="18"/>
          <w:szCs w:val="18"/>
        </w:rPr>
        <w:t>V.</w:t>
      </w:r>
    </w:p>
    <w:p w14:paraId="719B4D76" w14:textId="77777777" w:rsidR="00690F9E" w:rsidRDefault="00690F9E" w:rsidP="00135DDA">
      <w:pPr>
        <w:pStyle w:val="NormalWeb"/>
        <w:shd w:val="clear" w:color="auto" w:fill="FFFFFF"/>
        <w:ind w:firstLine="360"/>
        <w:contextualSpacing/>
        <w:jc w:val="both"/>
        <w:rPr>
          <w:sz w:val="18"/>
          <w:szCs w:val="18"/>
        </w:rPr>
      </w:pPr>
    </w:p>
    <w:p w14:paraId="2C0CEDCC" w14:textId="77777777" w:rsidR="00690F9E" w:rsidRPr="00213CC1" w:rsidRDefault="00690F9E" w:rsidP="00690F9E">
      <w:pPr>
        <w:pStyle w:val="NormalWeb"/>
        <w:shd w:val="clear" w:color="auto" w:fill="FFFFFF"/>
        <w:spacing w:before="120" w:beforeAutospacing="0" w:after="120" w:afterAutospacing="0"/>
        <w:contextualSpacing/>
        <w:jc w:val="both"/>
        <w:outlineLvl w:val="0"/>
        <w:rPr>
          <w:rFonts w:ascii="Arial" w:hAnsi="Arial" w:cs="Arial"/>
          <w:b/>
          <w:bCs/>
          <w:sz w:val="20"/>
          <w:szCs w:val="20"/>
        </w:rPr>
      </w:pPr>
      <w:r>
        <w:rPr>
          <w:rFonts w:ascii="Arial" w:hAnsi="Arial" w:cs="Arial"/>
          <w:b/>
          <w:bCs/>
          <w:sz w:val="20"/>
          <w:szCs w:val="20"/>
        </w:rPr>
        <w:t xml:space="preserve">II. The technique of real-time phase calibration by </w:t>
      </w:r>
      <w:proofErr w:type="gramStart"/>
      <w:r>
        <w:rPr>
          <w:rFonts w:ascii="Arial" w:hAnsi="Arial" w:cs="Arial"/>
          <w:b/>
          <w:bCs/>
          <w:sz w:val="20"/>
          <w:szCs w:val="20"/>
        </w:rPr>
        <w:t>free-standing</w:t>
      </w:r>
      <w:proofErr w:type="gramEnd"/>
      <w:r>
        <w:rPr>
          <w:rFonts w:ascii="Arial" w:hAnsi="Arial" w:cs="Arial"/>
          <w:b/>
          <w:bCs/>
          <w:sz w:val="20"/>
          <w:szCs w:val="20"/>
        </w:rPr>
        <w:t xml:space="preserve"> wire</w:t>
      </w:r>
    </w:p>
    <w:p w14:paraId="070B64E2" w14:textId="77777777" w:rsidR="00690F9E" w:rsidRPr="008E12DB" w:rsidRDefault="00690F9E" w:rsidP="00690F9E">
      <w:pPr>
        <w:pStyle w:val="NormalWeb"/>
        <w:shd w:val="clear" w:color="auto" w:fill="FFFFFF"/>
        <w:ind w:firstLine="360"/>
        <w:contextualSpacing/>
        <w:jc w:val="both"/>
        <w:rPr>
          <w:sz w:val="18"/>
          <w:szCs w:val="18"/>
        </w:rPr>
      </w:pPr>
      <w:r>
        <w:rPr>
          <w:sz w:val="18"/>
          <w:szCs w:val="18"/>
        </w:rPr>
        <w:t>As mentioned above, p</w:t>
      </w:r>
      <w:r w:rsidRPr="00760C8A">
        <w:rPr>
          <w:sz w:val="18"/>
          <w:szCs w:val="18"/>
        </w:rPr>
        <w:t xml:space="preserve">rofile reflectometry </w:t>
      </w:r>
      <w:r>
        <w:rPr>
          <w:sz w:val="18"/>
          <w:szCs w:val="18"/>
        </w:rPr>
        <w:t>is a radar-based technique</w:t>
      </w:r>
      <w:r>
        <w:rPr>
          <w:sz w:val="18"/>
          <w:szCs w:val="18"/>
          <w:vertAlign w:val="superscript"/>
        </w:rPr>
        <w:t>4</w:t>
      </w:r>
      <w:r>
        <w:rPr>
          <w:sz w:val="18"/>
          <w:szCs w:val="18"/>
        </w:rPr>
        <w:t xml:space="preserve"> that </w:t>
      </w:r>
      <w:r w:rsidRPr="00760C8A">
        <w:rPr>
          <w:sz w:val="18"/>
          <w:szCs w:val="18"/>
        </w:rPr>
        <w:t xml:space="preserve">measures the line integral phase shifts </w:t>
      </w:r>
      <w:r w:rsidRPr="000F29CC">
        <w:rPr>
          <w:rFonts w:ascii="Symbol" w:hAnsi="Symbol"/>
          <w:i/>
          <w:sz w:val="18"/>
          <w:szCs w:val="18"/>
        </w:rPr>
        <w:t></w:t>
      </w:r>
      <w:r w:rsidRPr="00760C8A">
        <w:rPr>
          <w:sz w:val="18"/>
          <w:szCs w:val="18"/>
        </w:rPr>
        <w:t xml:space="preserve"> or equivalently</w:t>
      </w:r>
      <w:r>
        <w:rPr>
          <w:sz w:val="18"/>
          <w:szCs w:val="18"/>
        </w:rPr>
        <w:t>, the</w:t>
      </w:r>
      <w:r w:rsidRPr="00760C8A">
        <w:rPr>
          <w:sz w:val="18"/>
          <w:szCs w:val="18"/>
        </w:rPr>
        <w:t xml:space="preserve"> time delay, </w:t>
      </w:r>
      <w:r w:rsidRPr="00A96507">
        <w:rPr>
          <w:rFonts w:ascii="Symbol" w:hAnsi="Symbol"/>
          <w:i/>
          <w:sz w:val="18"/>
          <w:szCs w:val="18"/>
        </w:rPr>
        <w:t></w:t>
      </w:r>
      <w:r w:rsidRPr="00A96507">
        <w:rPr>
          <w:i/>
          <w:sz w:val="18"/>
          <w:szCs w:val="18"/>
        </w:rPr>
        <w:t>=(d</w:t>
      </w:r>
      <w:r w:rsidRPr="00A96507">
        <w:rPr>
          <w:rFonts w:ascii="Symbol" w:hAnsi="Symbol"/>
          <w:i/>
          <w:sz w:val="18"/>
          <w:szCs w:val="18"/>
        </w:rPr>
        <w:t></w:t>
      </w:r>
      <w:r>
        <w:rPr>
          <w:i/>
          <w:sz w:val="18"/>
          <w:szCs w:val="18"/>
        </w:rPr>
        <w:t>/</w:t>
      </w:r>
      <w:proofErr w:type="spellStart"/>
      <w:r>
        <w:rPr>
          <w:i/>
          <w:sz w:val="18"/>
          <w:szCs w:val="18"/>
        </w:rPr>
        <w:t>df</w:t>
      </w:r>
      <w:proofErr w:type="spellEnd"/>
      <w:r w:rsidRPr="00A96507">
        <w:rPr>
          <w:i/>
          <w:sz w:val="18"/>
          <w:szCs w:val="18"/>
        </w:rPr>
        <w:t>)/2</w:t>
      </w:r>
      <w:r w:rsidRPr="00A96507">
        <w:rPr>
          <w:rFonts w:ascii="Symbol" w:hAnsi="Symbol"/>
          <w:i/>
          <w:sz w:val="18"/>
          <w:szCs w:val="18"/>
        </w:rPr>
        <w:t></w:t>
      </w:r>
      <w:r w:rsidRPr="00A96507">
        <w:rPr>
          <w:sz w:val="18"/>
          <w:szCs w:val="18"/>
        </w:rPr>
        <w:t>,</w:t>
      </w:r>
      <w:r w:rsidRPr="00760C8A">
        <w:rPr>
          <w:sz w:val="18"/>
          <w:szCs w:val="18"/>
        </w:rPr>
        <w:t xml:space="preserve"> of electromagnetic radiation reflected from plasma cutoff layers as a function of the probing frequency </w:t>
      </w:r>
      <w:r>
        <w:rPr>
          <w:i/>
          <w:sz w:val="18"/>
          <w:szCs w:val="18"/>
        </w:rPr>
        <w:t>f</w:t>
      </w:r>
      <w:r>
        <w:rPr>
          <w:sz w:val="18"/>
          <w:szCs w:val="18"/>
        </w:rPr>
        <w:t xml:space="preserve">. The </w:t>
      </w:r>
      <w:r w:rsidRPr="00760C8A">
        <w:rPr>
          <w:sz w:val="18"/>
          <w:szCs w:val="18"/>
        </w:rPr>
        <w:t xml:space="preserve">plasma phase shift in propagating from the plasma edge located at radius </w:t>
      </w:r>
      <w:r w:rsidRPr="00760C8A">
        <w:rPr>
          <w:i/>
          <w:sz w:val="18"/>
          <w:szCs w:val="18"/>
        </w:rPr>
        <w:t>R</w:t>
      </w:r>
      <w:r w:rsidRPr="00760C8A">
        <w:rPr>
          <w:i/>
          <w:sz w:val="18"/>
          <w:szCs w:val="18"/>
          <w:vertAlign w:val="subscript"/>
        </w:rPr>
        <w:t>0</w:t>
      </w:r>
      <w:r w:rsidRPr="00760C8A">
        <w:rPr>
          <w:sz w:val="18"/>
          <w:szCs w:val="18"/>
        </w:rPr>
        <w:t xml:space="preserve"> to the cutoff layer at radius </w:t>
      </w:r>
      <w:proofErr w:type="spellStart"/>
      <w:proofErr w:type="gramStart"/>
      <w:r w:rsidRPr="00F75BC6">
        <w:rPr>
          <w:i/>
          <w:sz w:val="18"/>
          <w:szCs w:val="18"/>
        </w:rPr>
        <w:t>R</w:t>
      </w:r>
      <w:r w:rsidRPr="00F75BC6">
        <w:rPr>
          <w:i/>
          <w:sz w:val="18"/>
          <w:szCs w:val="18"/>
          <w:vertAlign w:val="subscript"/>
        </w:rPr>
        <w:t>c</w:t>
      </w:r>
      <w:proofErr w:type="spellEnd"/>
      <w:r w:rsidRPr="00F75BC6">
        <w:rPr>
          <w:i/>
          <w:sz w:val="18"/>
          <w:szCs w:val="18"/>
        </w:rPr>
        <w:t>(</w:t>
      </w:r>
      <w:proofErr w:type="gramEnd"/>
      <w:r w:rsidRPr="00F75BC6">
        <w:rPr>
          <w:i/>
          <w:sz w:val="18"/>
          <w:szCs w:val="18"/>
        </w:rPr>
        <w:t>f)</w:t>
      </w:r>
      <w:r w:rsidRPr="00760C8A">
        <w:rPr>
          <w:sz w:val="18"/>
          <w:szCs w:val="18"/>
        </w:rPr>
        <w:t xml:space="preserve"> and back is determined by </w:t>
      </w:r>
      <w:r>
        <w:rPr>
          <w:sz w:val="18"/>
          <w:szCs w:val="18"/>
        </w:rPr>
        <w:t xml:space="preserve">the formula, </w:t>
      </w:r>
    </w:p>
    <w:p w14:paraId="5B29E74D" w14:textId="77777777" w:rsidR="00690F9E" w:rsidRDefault="00867AE0" w:rsidP="00690F9E">
      <w:pPr>
        <w:pStyle w:val="NormalWeb"/>
        <w:shd w:val="clear" w:color="auto" w:fill="FFFFFF"/>
        <w:ind w:firstLine="360"/>
        <w:contextualSpacing/>
        <w:jc w:val="both"/>
        <w:rPr>
          <w:sz w:val="18"/>
          <w:szCs w:val="18"/>
        </w:rPr>
      </w:pPr>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plasma</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4πf</m:t>
            </m:r>
          </m:num>
          <m:den>
            <m:r>
              <w:rPr>
                <w:rFonts w:ascii="Cambria Math" w:hAnsi="Cambria Math"/>
                <w:sz w:val="18"/>
                <w:szCs w:val="18"/>
              </w:rPr>
              <m:t>c</m:t>
            </m:r>
          </m:den>
        </m:f>
        <m:nary>
          <m:naryPr>
            <m:limLoc m:val="subSup"/>
            <m:ctrlPr>
              <w:rPr>
                <w:rFonts w:ascii="Cambria Math" w:hAnsi="Cambria Math"/>
                <w:i/>
                <w:sz w:val="18"/>
                <w:szCs w:val="18"/>
              </w:rPr>
            </m:ctrlPr>
          </m:naryPr>
          <m:sub>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c</m:t>
                </m:r>
              </m:sub>
            </m:sSub>
          </m:sub>
          <m:sup>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0</m:t>
                </m:r>
              </m:sub>
            </m:sSub>
          </m:sup>
          <m:e>
            <m:r>
              <w:rPr>
                <w:rFonts w:ascii="Cambria Math" w:hAnsi="Cambria Math"/>
                <w:sz w:val="18"/>
                <w:szCs w:val="18"/>
              </w:rPr>
              <m:t>μ(R,f)dR</m:t>
            </m:r>
          </m:e>
        </m:nary>
      </m:oMath>
      <w:r w:rsidR="00690F9E">
        <w:rPr>
          <w:sz w:val="18"/>
          <w:szCs w:val="18"/>
        </w:rPr>
        <w:tab/>
      </w:r>
      <w:r w:rsidR="00690F9E">
        <w:rPr>
          <w:sz w:val="18"/>
          <w:szCs w:val="18"/>
        </w:rPr>
        <w:tab/>
      </w:r>
      <w:r w:rsidR="00690F9E">
        <w:rPr>
          <w:sz w:val="18"/>
          <w:szCs w:val="18"/>
        </w:rPr>
        <w:tab/>
        <w:t>(1)</w:t>
      </w:r>
    </w:p>
    <w:p w14:paraId="1086833A" w14:textId="77777777" w:rsidR="00690F9E" w:rsidRDefault="00690F9E" w:rsidP="00690F9E">
      <w:pPr>
        <w:pStyle w:val="NormalWeb"/>
        <w:shd w:val="clear" w:color="auto" w:fill="FFFFFF"/>
        <w:contextualSpacing/>
        <w:jc w:val="both"/>
        <w:rPr>
          <w:sz w:val="18"/>
          <w:szCs w:val="18"/>
        </w:rPr>
      </w:pPr>
      <w:proofErr w:type="gramStart"/>
      <w:r>
        <w:rPr>
          <w:sz w:val="18"/>
          <w:szCs w:val="18"/>
        </w:rPr>
        <w:t>where</w:t>
      </w:r>
      <w:proofErr w:type="gramEnd"/>
      <w:r>
        <w:rPr>
          <w:sz w:val="18"/>
          <w:szCs w:val="18"/>
        </w:rPr>
        <w:t xml:space="preserve"> </w:t>
      </w:r>
      <w:r w:rsidRPr="00EE0D75">
        <w:rPr>
          <w:rFonts w:ascii="Symbol" w:hAnsi="Symbol"/>
          <w:sz w:val="18"/>
          <w:szCs w:val="18"/>
        </w:rPr>
        <w:t></w:t>
      </w:r>
      <w:r>
        <w:rPr>
          <w:sz w:val="18"/>
          <w:szCs w:val="18"/>
        </w:rPr>
        <w:t xml:space="preserve"> is the refraction index for the plasma and polarization utilized. The plasma phases are obtained by the total phase shifts, which are measured by the reflectometer, subtracting the vacuum phase shift in the path length (mainly in the transmission line),</w:t>
      </w:r>
    </w:p>
    <w:p w14:paraId="1364EFCA" w14:textId="77777777" w:rsidR="00690F9E" w:rsidRDefault="00690F9E" w:rsidP="00690F9E">
      <w:pPr>
        <w:pStyle w:val="NormalWeb"/>
        <w:shd w:val="clear" w:color="auto" w:fill="FFFFFF"/>
        <w:ind w:firstLine="360"/>
        <w:contextualSpacing/>
        <w:jc w:val="both"/>
        <w:rPr>
          <w:sz w:val="18"/>
          <w:szCs w:val="18"/>
        </w:rPr>
      </w:pPr>
      <w:r>
        <w:rPr>
          <w:noProof/>
          <w:position w:val="-4"/>
          <w:sz w:val="18"/>
          <w:szCs w:val="18"/>
        </w:rPr>
        <w:drawing>
          <wp:inline distT="0" distB="0" distL="0" distR="0" wp14:anchorId="224FC6D7" wp14:editId="698BF142">
            <wp:extent cx="139700" cy="228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 cy="228600"/>
                    </a:xfrm>
                    <a:prstGeom prst="rect">
                      <a:avLst/>
                    </a:prstGeom>
                    <a:noFill/>
                    <a:ln>
                      <a:noFill/>
                    </a:ln>
                  </pic:spPr>
                </pic:pic>
              </a:graphicData>
            </a:graphic>
          </wp:inline>
        </w:drawing>
      </w:r>
      <m:oMath>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plasma</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ϕ</m:t>
            </m:r>
          </m:e>
          <m:sub>
            <m:r>
              <w:rPr>
                <w:rFonts w:ascii="Cambria Math" w:hAnsi="Cambria Math"/>
                <w:sz w:val="18"/>
                <w:szCs w:val="18"/>
              </w:rPr>
              <m:t>total</m:t>
            </m:r>
          </m:sub>
        </m:sSub>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4πfR</m:t>
            </m:r>
          </m:num>
          <m:den>
            <m:r>
              <w:rPr>
                <w:rFonts w:ascii="Cambria Math" w:hAnsi="Cambria Math"/>
                <w:sz w:val="18"/>
                <w:szCs w:val="18"/>
              </w:rPr>
              <m:t>c</m:t>
            </m:r>
          </m:den>
        </m:f>
      </m:oMath>
      <w:r>
        <w:rPr>
          <w:sz w:val="18"/>
          <w:szCs w:val="18"/>
        </w:rPr>
        <w:t xml:space="preserve">       </w:t>
      </w:r>
      <w:r>
        <w:rPr>
          <w:sz w:val="18"/>
          <w:szCs w:val="18"/>
        </w:rPr>
        <w:tab/>
      </w:r>
      <w:r>
        <w:rPr>
          <w:sz w:val="18"/>
          <w:szCs w:val="18"/>
        </w:rPr>
        <w:tab/>
      </w:r>
      <w:r>
        <w:rPr>
          <w:sz w:val="18"/>
          <w:szCs w:val="18"/>
        </w:rPr>
        <w:tab/>
        <w:t>(2)</w:t>
      </w:r>
    </w:p>
    <w:p w14:paraId="163E5BB7" w14:textId="51FAE3AD" w:rsidR="00135DDA" w:rsidRPr="00760C8A" w:rsidRDefault="00690F9E" w:rsidP="00135DDA">
      <w:pPr>
        <w:pStyle w:val="NormalWeb"/>
        <w:shd w:val="clear" w:color="auto" w:fill="FFFFFF"/>
        <w:ind w:firstLine="360"/>
        <w:contextualSpacing/>
        <w:jc w:val="both"/>
        <w:rPr>
          <w:sz w:val="18"/>
          <w:szCs w:val="18"/>
        </w:rPr>
      </w:pPr>
      <w:r>
        <w:rPr>
          <w:noProof/>
          <w:sz w:val="18"/>
          <w:szCs w:val="18"/>
        </w:rPr>
        <mc:AlternateContent>
          <mc:Choice Requires="wps">
            <w:drawing>
              <wp:anchor distT="0" distB="0" distL="114300" distR="114300" simplePos="0" relativeHeight="251658240" behindDoc="0" locked="0" layoutInCell="1" allowOverlap="1" wp14:anchorId="436FA2EC" wp14:editId="79751D4A">
                <wp:simplePos x="0" y="0"/>
                <wp:positionH relativeFrom="column">
                  <wp:posOffset>-3474720</wp:posOffset>
                </wp:positionH>
                <wp:positionV relativeFrom="paragraph">
                  <wp:posOffset>357505</wp:posOffset>
                </wp:positionV>
                <wp:extent cx="2971800" cy="411480"/>
                <wp:effectExtent l="0" t="0" r="0" b="0"/>
                <wp:wrapThrough wrapText="bothSides">
                  <wp:wrapPolygon edited="0">
                    <wp:start x="185" y="0"/>
                    <wp:lineTo x="185" y="20000"/>
                    <wp:lineTo x="21231" y="20000"/>
                    <wp:lineTo x="21231" y="0"/>
                    <wp:lineTo x="185" y="0"/>
                  </wp:wrapPolygon>
                </wp:wrapThrough>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20579" w14:textId="77777777" w:rsidR="008E5A55" w:rsidRPr="007B14B3" w:rsidRDefault="008E5A55" w:rsidP="00BB5E76">
                            <w:pPr>
                              <w:pStyle w:val="NormalWeb"/>
                              <w:shd w:val="clear" w:color="auto" w:fill="FFFFFF"/>
                              <w:spacing w:after="0" w:afterAutospacing="0"/>
                              <w:contextualSpacing/>
                              <w:jc w:val="both"/>
                              <w:rPr>
                                <w:sz w:val="14"/>
                                <w:szCs w:val="18"/>
                              </w:rPr>
                            </w:pPr>
                            <w:proofErr w:type="gramStart"/>
                            <w:r w:rsidRPr="007B14B3">
                              <w:rPr>
                                <w:sz w:val="14"/>
                                <w:szCs w:val="18"/>
                                <w:vertAlign w:val="superscript"/>
                              </w:rPr>
                              <w:t>a)</w:t>
                            </w:r>
                            <w:r>
                              <w:rPr>
                                <w:sz w:val="14"/>
                                <w:szCs w:val="18"/>
                              </w:rPr>
                              <w:t>Contributed</w:t>
                            </w:r>
                            <w:proofErr w:type="gramEnd"/>
                            <w:r w:rsidRPr="007B14B3">
                              <w:rPr>
                                <w:sz w:val="14"/>
                                <w:szCs w:val="18"/>
                              </w:rPr>
                              <w:t xml:space="preserve"> paper published as p</w:t>
                            </w:r>
                            <w:r>
                              <w:rPr>
                                <w:sz w:val="14"/>
                                <w:szCs w:val="18"/>
                              </w:rPr>
                              <w:t>art of the Proceedings of the 22</w:t>
                            </w:r>
                            <w:r w:rsidRPr="00744650">
                              <w:rPr>
                                <w:sz w:val="14"/>
                                <w:szCs w:val="18"/>
                                <w:vertAlign w:val="superscript"/>
                              </w:rPr>
                              <w:t>nd</w:t>
                            </w:r>
                            <w:r>
                              <w:rPr>
                                <w:sz w:val="14"/>
                                <w:szCs w:val="18"/>
                              </w:rPr>
                              <w:t xml:space="preserve"> </w:t>
                            </w:r>
                            <w:r w:rsidRPr="007B14B3">
                              <w:rPr>
                                <w:sz w:val="14"/>
                                <w:szCs w:val="18"/>
                              </w:rPr>
                              <w:t xml:space="preserve"> </w:t>
                            </w:r>
                            <w:r>
                              <w:rPr>
                                <w:sz w:val="14"/>
                                <w:szCs w:val="18"/>
                              </w:rPr>
                              <w:t>Topica</w:t>
                            </w:r>
                            <w:r w:rsidRPr="007B14B3">
                              <w:rPr>
                                <w:sz w:val="14"/>
                                <w:szCs w:val="18"/>
                              </w:rPr>
                              <w:t xml:space="preserve">l Conference on </w:t>
                            </w:r>
                            <w:r>
                              <w:rPr>
                                <w:sz w:val="14"/>
                                <w:szCs w:val="18"/>
                              </w:rPr>
                              <w:t>High-Temperature Plasma Diagnostics</w:t>
                            </w:r>
                            <w:r w:rsidRPr="007B14B3">
                              <w:rPr>
                                <w:sz w:val="14"/>
                                <w:szCs w:val="18"/>
                              </w:rPr>
                              <w:t xml:space="preserve">, </w:t>
                            </w:r>
                            <w:r>
                              <w:rPr>
                                <w:sz w:val="14"/>
                                <w:szCs w:val="18"/>
                              </w:rPr>
                              <w:t>San Diego, CA,</w:t>
                            </w:r>
                            <w:r w:rsidRPr="007B14B3">
                              <w:rPr>
                                <w:sz w:val="14"/>
                                <w:szCs w:val="18"/>
                              </w:rPr>
                              <w:t xml:space="preserve"> </w:t>
                            </w:r>
                            <w:r>
                              <w:rPr>
                                <w:sz w:val="14"/>
                                <w:szCs w:val="18"/>
                              </w:rPr>
                              <w:t>2018</w:t>
                            </w:r>
                            <w:r w:rsidRPr="007B14B3">
                              <w:rPr>
                                <w:sz w:val="14"/>
                                <w:szCs w:val="18"/>
                              </w:rPr>
                              <w:t>.</w:t>
                            </w:r>
                          </w:p>
                          <w:p w14:paraId="7F78C35A" w14:textId="77777777" w:rsidR="008E5A55" w:rsidRPr="007B14B3" w:rsidRDefault="008E5A55" w:rsidP="00BB5E76">
                            <w:pPr>
                              <w:contextualSpacing/>
                              <w:rPr>
                                <w:sz w:val="14"/>
                              </w:rPr>
                            </w:pPr>
                            <w:proofErr w:type="gramStart"/>
                            <w:r w:rsidRPr="007B14B3">
                              <w:rPr>
                                <w:sz w:val="14"/>
                                <w:szCs w:val="18"/>
                                <w:vertAlign w:val="superscript"/>
                              </w:rPr>
                              <w:t>b)</w:t>
                            </w:r>
                            <w:r w:rsidRPr="007B14B3">
                              <w:rPr>
                                <w:sz w:val="14"/>
                                <w:szCs w:val="18"/>
                              </w:rPr>
                              <w:t>Author</w:t>
                            </w:r>
                            <w:proofErr w:type="gramEnd"/>
                            <w:r w:rsidRPr="007B14B3">
                              <w:rPr>
                                <w:sz w:val="14"/>
                                <w:szCs w:val="18"/>
                              </w:rPr>
                              <w:t xml:space="preserve"> to whom correspon</w:t>
                            </w:r>
                            <w:r>
                              <w:rPr>
                                <w:sz w:val="14"/>
                                <w:szCs w:val="18"/>
                              </w:rPr>
                              <w:t>dence should be addressed: zeng@fusion.gat.com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73.55pt;margin-top:28.15pt;width:234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IrQCAAC5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" filled="f" stroked="f">
                <v:textbox>
                  <w:txbxContent>
                    <w:p w14:paraId="44620579" w14:textId="77777777" w:rsidR="008E5A55" w:rsidRPr="007B14B3" w:rsidRDefault="008E5A55" w:rsidP="00BB5E76">
                      <w:pPr>
                        <w:pStyle w:val="NormalWeb"/>
                        <w:shd w:val="clear" w:color="auto" w:fill="FFFFFF"/>
                        <w:spacing w:after="0" w:afterAutospacing="0"/>
                        <w:contextualSpacing/>
                        <w:jc w:val="both"/>
                        <w:rPr>
                          <w:sz w:val="14"/>
                          <w:szCs w:val="18"/>
                        </w:rPr>
                      </w:pPr>
                      <w:proofErr w:type="gramStart"/>
                      <w:r w:rsidRPr="007B14B3">
                        <w:rPr>
                          <w:sz w:val="14"/>
                          <w:szCs w:val="18"/>
                          <w:vertAlign w:val="superscript"/>
                        </w:rPr>
                        <w:t>a)</w:t>
                      </w:r>
                      <w:r>
                        <w:rPr>
                          <w:sz w:val="14"/>
                          <w:szCs w:val="18"/>
                        </w:rPr>
                        <w:t>Contributed</w:t>
                      </w:r>
                      <w:proofErr w:type="gramEnd"/>
                      <w:r w:rsidRPr="007B14B3">
                        <w:rPr>
                          <w:sz w:val="14"/>
                          <w:szCs w:val="18"/>
                        </w:rPr>
                        <w:t xml:space="preserve"> paper published as p</w:t>
                      </w:r>
                      <w:r>
                        <w:rPr>
                          <w:sz w:val="14"/>
                          <w:szCs w:val="18"/>
                        </w:rPr>
                        <w:t>art of the Proceedings of the 22</w:t>
                      </w:r>
                      <w:r w:rsidRPr="00744650">
                        <w:rPr>
                          <w:sz w:val="14"/>
                          <w:szCs w:val="18"/>
                          <w:vertAlign w:val="superscript"/>
                        </w:rPr>
                        <w:t>nd</w:t>
                      </w:r>
                      <w:r>
                        <w:rPr>
                          <w:sz w:val="14"/>
                          <w:szCs w:val="18"/>
                        </w:rPr>
                        <w:t xml:space="preserve"> </w:t>
                      </w:r>
                      <w:r w:rsidRPr="007B14B3">
                        <w:rPr>
                          <w:sz w:val="14"/>
                          <w:szCs w:val="18"/>
                        </w:rPr>
                        <w:t xml:space="preserve"> </w:t>
                      </w:r>
                      <w:r>
                        <w:rPr>
                          <w:sz w:val="14"/>
                          <w:szCs w:val="18"/>
                        </w:rPr>
                        <w:t>Topica</w:t>
                      </w:r>
                      <w:r w:rsidRPr="007B14B3">
                        <w:rPr>
                          <w:sz w:val="14"/>
                          <w:szCs w:val="18"/>
                        </w:rPr>
                        <w:t xml:space="preserve">l Conference on </w:t>
                      </w:r>
                      <w:r>
                        <w:rPr>
                          <w:sz w:val="14"/>
                          <w:szCs w:val="18"/>
                        </w:rPr>
                        <w:t>High-Temperature Plasma Diagnostics</w:t>
                      </w:r>
                      <w:r w:rsidRPr="007B14B3">
                        <w:rPr>
                          <w:sz w:val="14"/>
                          <w:szCs w:val="18"/>
                        </w:rPr>
                        <w:t xml:space="preserve">, </w:t>
                      </w:r>
                      <w:r>
                        <w:rPr>
                          <w:sz w:val="14"/>
                          <w:szCs w:val="18"/>
                        </w:rPr>
                        <w:t>San Diego, CA,</w:t>
                      </w:r>
                      <w:r w:rsidRPr="007B14B3">
                        <w:rPr>
                          <w:sz w:val="14"/>
                          <w:szCs w:val="18"/>
                        </w:rPr>
                        <w:t xml:space="preserve"> </w:t>
                      </w:r>
                      <w:r>
                        <w:rPr>
                          <w:sz w:val="14"/>
                          <w:szCs w:val="18"/>
                        </w:rPr>
                        <w:t>2018</w:t>
                      </w:r>
                      <w:r w:rsidRPr="007B14B3">
                        <w:rPr>
                          <w:sz w:val="14"/>
                          <w:szCs w:val="18"/>
                        </w:rPr>
                        <w:t>.</w:t>
                      </w:r>
                    </w:p>
                    <w:p w14:paraId="7F78C35A" w14:textId="77777777" w:rsidR="008E5A55" w:rsidRPr="007B14B3" w:rsidRDefault="008E5A55" w:rsidP="00BB5E76">
                      <w:pPr>
                        <w:contextualSpacing/>
                        <w:rPr>
                          <w:sz w:val="14"/>
                        </w:rPr>
                      </w:pPr>
                      <w:proofErr w:type="gramStart"/>
                      <w:r w:rsidRPr="007B14B3">
                        <w:rPr>
                          <w:sz w:val="14"/>
                          <w:szCs w:val="18"/>
                          <w:vertAlign w:val="superscript"/>
                        </w:rPr>
                        <w:t>b)</w:t>
                      </w:r>
                      <w:r w:rsidRPr="007B14B3">
                        <w:rPr>
                          <w:sz w:val="14"/>
                          <w:szCs w:val="18"/>
                        </w:rPr>
                        <w:t>Author</w:t>
                      </w:r>
                      <w:proofErr w:type="gramEnd"/>
                      <w:r w:rsidRPr="007B14B3">
                        <w:rPr>
                          <w:sz w:val="14"/>
                          <w:szCs w:val="18"/>
                        </w:rPr>
                        <w:t xml:space="preserve"> to whom correspon</w:t>
                      </w:r>
                      <w:r>
                        <w:rPr>
                          <w:sz w:val="14"/>
                          <w:szCs w:val="18"/>
                        </w:rPr>
                        <w:t>dence should be addressed: zeng@fusion.gat.com</w:t>
                      </w:r>
                    </w:p>
                  </w:txbxContent>
                </v:textbox>
                <w10:wrap type="through"/>
              </v:shape>
            </w:pict>
          </mc:Fallback>
        </mc:AlternateContent>
      </w:r>
    </w:p>
    <w:p w14:paraId="71512D61" w14:textId="59C65E5D" w:rsidR="00760FCB" w:rsidRDefault="00690F9E" w:rsidP="00E300A8">
      <w:pPr>
        <w:pStyle w:val="NormalWeb"/>
        <w:shd w:val="clear" w:color="auto" w:fill="FFFFFF"/>
        <w:spacing w:before="120" w:beforeAutospacing="0" w:after="120" w:afterAutospacing="0"/>
        <w:contextualSpacing/>
        <w:jc w:val="both"/>
        <w:outlineLvl w:val="0"/>
        <w:rPr>
          <w:rFonts w:ascii="Arial" w:hAnsi="Arial" w:cs="Arial"/>
          <w:b/>
          <w:bCs/>
          <w:sz w:val="20"/>
          <w:szCs w:val="20"/>
        </w:rPr>
      </w:pPr>
      <w:r>
        <w:rPr>
          <w:rFonts w:ascii="Arial" w:hAnsi="Arial" w:cs="Arial"/>
          <w:b/>
          <w:bCs/>
          <w:noProof/>
          <w:sz w:val="20"/>
          <w:szCs w:val="20"/>
        </w:rPr>
        <w:lastRenderedPageBreak/>
        <w:drawing>
          <wp:inline distT="0" distB="0" distL="0" distR="0" wp14:anchorId="4FC764EB" wp14:editId="68BF231F">
            <wp:extent cx="2466210" cy="388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png"/>
                    <pic:cNvPicPr/>
                  </pic:nvPicPr>
                  <pic:blipFill>
                    <a:blip r:embed="rId12">
                      <a:extLst>
                        <a:ext uri="{28A0092B-C50C-407E-A947-70E740481C1C}">
                          <a14:useLocalDpi xmlns:a14="http://schemas.microsoft.com/office/drawing/2010/main" val="0"/>
                        </a:ext>
                      </a:extLst>
                    </a:blip>
                    <a:stretch>
                      <a:fillRect/>
                    </a:stretch>
                  </pic:blipFill>
                  <pic:spPr>
                    <a:xfrm>
                      <a:off x="0" y="0"/>
                      <a:ext cx="2466535" cy="3886712"/>
                    </a:xfrm>
                    <a:prstGeom prst="rect">
                      <a:avLst/>
                    </a:prstGeom>
                  </pic:spPr>
                </pic:pic>
              </a:graphicData>
            </a:graphic>
          </wp:inline>
        </w:drawing>
      </w:r>
    </w:p>
    <w:p w14:paraId="5246E164" w14:textId="7D3CB144" w:rsidR="00760FCB" w:rsidRPr="00760FCB" w:rsidRDefault="00760FCB" w:rsidP="00760FCB">
      <w:pPr>
        <w:pStyle w:val="NormalWeb"/>
        <w:shd w:val="clear" w:color="auto" w:fill="FFFFFF"/>
        <w:jc w:val="both"/>
        <w:rPr>
          <w:sz w:val="16"/>
          <w:szCs w:val="16"/>
        </w:rPr>
      </w:pPr>
      <w:r>
        <w:rPr>
          <w:sz w:val="16"/>
          <w:szCs w:val="16"/>
        </w:rPr>
        <w:t xml:space="preserve">FIG. 1. </w:t>
      </w:r>
      <w:proofErr w:type="gramStart"/>
      <w:r>
        <w:rPr>
          <w:sz w:val="16"/>
          <w:szCs w:val="16"/>
        </w:rPr>
        <w:t>Illustration</w:t>
      </w:r>
      <w:r w:rsidRPr="00D22DD6">
        <w:rPr>
          <w:sz w:val="16"/>
          <w:szCs w:val="16"/>
        </w:rPr>
        <w:t xml:space="preserve"> o</w:t>
      </w:r>
      <w:r>
        <w:rPr>
          <w:sz w:val="16"/>
          <w:szCs w:val="16"/>
        </w:rPr>
        <w:t>f profile reflec</w:t>
      </w:r>
      <w:r w:rsidR="00A96507">
        <w:rPr>
          <w:sz w:val="16"/>
          <w:szCs w:val="16"/>
        </w:rPr>
        <w:t>tometer system in DIII-D (a).</w:t>
      </w:r>
      <w:proofErr w:type="gramEnd"/>
      <w:r w:rsidR="00A96507">
        <w:rPr>
          <w:sz w:val="16"/>
          <w:szCs w:val="16"/>
        </w:rPr>
        <w:t xml:space="preserve"> The </w:t>
      </w:r>
      <w:r>
        <w:rPr>
          <w:sz w:val="16"/>
          <w:szCs w:val="16"/>
        </w:rPr>
        <w:t xml:space="preserve">front-end </w:t>
      </w:r>
      <w:r w:rsidR="00A96507">
        <w:rPr>
          <w:sz w:val="16"/>
          <w:szCs w:val="16"/>
        </w:rPr>
        <w:t>shaded area in (a</w:t>
      </w:r>
      <w:r>
        <w:rPr>
          <w:sz w:val="16"/>
          <w:szCs w:val="16"/>
        </w:rPr>
        <w:t>)</w:t>
      </w:r>
      <w:r w:rsidR="00A96507">
        <w:rPr>
          <w:sz w:val="16"/>
          <w:szCs w:val="16"/>
        </w:rPr>
        <w:t xml:space="preserve"> is expanded in (b)</w:t>
      </w:r>
      <w:r>
        <w:rPr>
          <w:sz w:val="16"/>
          <w:szCs w:val="16"/>
        </w:rPr>
        <w:t>, where the installed calibration thin wire</w:t>
      </w:r>
      <w:r w:rsidR="009514B3">
        <w:rPr>
          <w:sz w:val="16"/>
          <w:szCs w:val="16"/>
        </w:rPr>
        <w:t xml:space="preserve"> is shown</w:t>
      </w:r>
      <w:r>
        <w:rPr>
          <w:sz w:val="16"/>
          <w:szCs w:val="16"/>
        </w:rPr>
        <w:t xml:space="preserve"> as </w:t>
      </w:r>
      <w:r w:rsidR="009514B3">
        <w:rPr>
          <w:sz w:val="16"/>
          <w:szCs w:val="16"/>
        </w:rPr>
        <w:t xml:space="preserve">a </w:t>
      </w:r>
      <w:r>
        <w:rPr>
          <w:sz w:val="16"/>
          <w:szCs w:val="16"/>
        </w:rPr>
        <w:t xml:space="preserve">red line. </w:t>
      </w:r>
    </w:p>
    <w:p w14:paraId="0AB3CD08" w14:textId="33B5BCF2" w:rsidR="00307C22" w:rsidRDefault="008E12DB" w:rsidP="00E300A8">
      <w:pPr>
        <w:pStyle w:val="NormalWeb"/>
        <w:shd w:val="clear" w:color="auto" w:fill="FFFFFF"/>
        <w:contextualSpacing/>
        <w:jc w:val="both"/>
        <w:rPr>
          <w:sz w:val="18"/>
          <w:szCs w:val="18"/>
        </w:rPr>
      </w:pPr>
      <w:proofErr w:type="gramStart"/>
      <w:r>
        <w:rPr>
          <w:sz w:val="18"/>
          <w:szCs w:val="18"/>
        </w:rPr>
        <w:t>profile</w:t>
      </w:r>
      <w:proofErr w:type="gramEnd"/>
      <w:r>
        <w:rPr>
          <w:sz w:val="18"/>
          <w:szCs w:val="18"/>
        </w:rPr>
        <w:t xml:space="preserve"> is inverted </w:t>
      </w:r>
      <w:r w:rsidR="00C5442B">
        <w:rPr>
          <w:sz w:val="18"/>
          <w:szCs w:val="18"/>
        </w:rPr>
        <w:t xml:space="preserve">using </w:t>
      </w:r>
      <w:r>
        <w:rPr>
          <w:sz w:val="18"/>
          <w:szCs w:val="18"/>
        </w:rPr>
        <w:t>the</w:t>
      </w:r>
      <w:r w:rsidR="00C5442B">
        <w:rPr>
          <w:sz w:val="18"/>
          <w:szCs w:val="18"/>
        </w:rPr>
        <w:t xml:space="preserve"> determined</w:t>
      </w:r>
      <w:r>
        <w:rPr>
          <w:sz w:val="18"/>
          <w:szCs w:val="18"/>
        </w:rPr>
        <w:t xml:space="preserve"> plasma phase</w:t>
      </w:r>
      <w:r w:rsidR="00C5442B">
        <w:rPr>
          <w:sz w:val="18"/>
          <w:szCs w:val="18"/>
        </w:rPr>
        <w:t xml:space="preserve"> as a function of launch frequency</w:t>
      </w:r>
      <w:r w:rsidRPr="008E12DB">
        <w:rPr>
          <w:sz w:val="18"/>
          <w:szCs w:val="18"/>
          <w:vertAlign w:val="superscript"/>
        </w:rPr>
        <w:t>1</w:t>
      </w:r>
      <w:r>
        <w:rPr>
          <w:sz w:val="18"/>
          <w:szCs w:val="18"/>
        </w:rPr>
        <w:t xml:space="preserve">. </w:t>
      </w:r>
      <w:r w:rsidR="00331AE1">
        <w:rPr>
          <w:sz w:val="18"/>
          <w:szCs w:val="18"/>
        </w:rPr>
        <w:t>However, t</w:t>
      </w:r>
      <w:r w:rsidR="00E300A8">
        <w:rPr>
          <w:sz w:val="18"/>
          <w:szCs w:val="18"/>
        </w:rPr>
        <w:t>he above equation clearly shows</w:t>
      </w:r>
      <w:r w:rsidR="00307C22">
        <w:rPr>
          <w:sz w:val="18"/>
          <w:szCs w:val="18"/>
        </w:rPr>
        <w:t xml:space="preserve"> </w:t>
      </w:r>
      <w:r w:rsidR="00C5442B">
        <w:rPr>
          <w:sz w:val="18"/>
          <w:szCs w:val="18"/>
        </w:rPr>
        <w:t xml:space="preserve">that </w:t>
      </w:r>
      <w:r w:rsidR="00307C22">
        <w:rPr>
          <w:sz w:val="18"/>
          <w:szCs w:val="18"/>
        </w:rPr>
        <w:t xml:space="preserve">any variation </w:t>
      </w:r>
      <w:r w:rsidR="00C5442B">
        <w:rPr>
          <w:sz w:val="18"/>
          <w:szCs w:val="18"/>
        </w:rPr>
        <w:t>in the</w:t>
      </w:r>
      <w:r w:rsidR="00307C22">
        <w:rPr>
          <w:sz w:val="18"/>
          <w:szCs w:val="18"/>
        </w:rPr>
        <w:t xml:space="preserve"> trans</w:t>
      </w:r>
      <w:r w:rsidR="00E91170">
        <w:rPr>
          <w:sz w:val="18"/>
          <w:szCs w:val="18"/>
        </w:rPr>
        <w:t xml:space="preserve">mission </w:t>
      </w:r>
      <w:r w:rsidR="001E51F9">
        <w:rPr>
          <w:sz w:val="18"/>
          <w:szCs w:val="18"/>
        </w:rPr>
        <w:t xml:space="preserve">line </w:t>
      </w:r>
      <w:r>
        <w:rPr>
          <w:sz w:val="18"/>
          <w:szCs w:val="18"/>
        </w:rPr>
        <w:t>length</w:t>
      </w:r>
      <w:r w:rsidR="00E91170">
        <w:rPr>
          <w:sz w:val="18"/>
          <w:szCs w:val="18"/>
        </w:rPr>
        <w:t xml:space="preserve"> </w:t>
      </w:r>
      <w:r w:rsidR="00307C22">
        <w:rPr>
          <w:sz w:val="18"/>
          <w:szCs w:val="18"/>
        </w:rPr>
        <w:t xml:space="preserve">during </w:t>
      </w:r>
      <w:r w:rsidR="00DE1DD2">
        <w:rPr>
          <w:sz w:val="18"/>
          <w:szCs w:val="18"/>
        </w:rPr>
        <w:t xml:space="preserve">a </w:t>
      </w:r>
      <w:r w:rsidR="00307C22">
        <w:rPr>
          <w:sz w:val="18"/>
          <w:szCs w:val="18"/>
        </w:rPr>
        <w:t xml:space="preserve">plasma discharge will </w:t>
      </w:r>
      <w:r w:rsidR="001E51F9">
        <w:rPr>
          <w:sz w:val="18"/>
          <w:szCs w:val="18"/>
        </w:rPr>
        <w:t xml:space="preserve">induce </w:t>
      </w:r>
      <w:r w:rsidR="00307C22">
        <w:rPr>
          <w:sz w:val="18"/>
          <w:szCs w:val="18"/>
        </w:rPr>
        <w:t>error</w:t>
      </w:r>
      <w:r w:rsidR="001E51F9">
        <w:rPr>
          <w:sz w:val="18"/>
          <w:szCs w:val="18"/>
        </w:rPr>
        <w:t>s</w:t>
      </w:r>
      <w:r w:rsidR="00307C22">
        <w:rPr>
          <w:sz w:val="18"/>
          <w:szCs w:val="18"/>
        </w:rPr>
        <w:t xml:space="preserve"> in </w:t>
      </w:r>
      <w:r w:rsidR="00DE1DD2">
        <w:rPr>
          <w:sz w:val="18"/>
          <w:szCs w:val="18"/>
        </w:rPr>
        <w:t xml:space="preserve">calculated </w:t>
      </w:r>
      <w:r w:rsidR="00307C22">
        <w:rPr>
          <w:sz w:val="18"/>
          <w:szCs w:val="18"/>
        </w:rPr>
        <w:t>plasma phase shift</w:t>
      </w:r>
      <w:r w:rsidR="001E51F9">
        <w:rPr>
          <w:sz w:val="18"/>
          <w:szCs w:val="18"/>
        </w:rPr>
        <w:t xml:space="preserve"> and </w:t>
      </w:r>
      <w:r w:rsidR="00307C22">
        <w:rPr>
          <w:sz w:val="18"/>
          <w:szCs w:val="18"/>
        </w:rPr>
        <w:t xml:space="preserve">in </w:t>
      </w:r>
      <w:r w:rsidR="00DE1DD2">
        <w:rPr>
          <w:sz w:val="18"/>
          <w:szCs w:val="18"/>
        </w:rPr>
        <w:t xml:space="preserve">the </w:t>
      </w:r>
      <w:r w:rsidR="001E51F9">
        <w:rPr>
          <w:sz w:val="18"/>
          <w:szCs w:val="18"/>
        </w:rPr>
        <w:t xml:space="preserve">resulting </w:t>
      </w:r>
      <w:r w:rsidR="00307C22">
        <w:rPr>
          <w:sz w:val="18"/>
          <w:szCs w:val="18"/>
        </w:rPr>
        <w:t xml:space="preserve">density profile reconstruction. </w:t>
      </w:r>
    </w:p>
    <w:p w14:paraId="2ECD6334" w14:textId="1B64B97D" w:rsidR="00536CFE" w:rsidRDefault="00E300A8" w:rsidP="00870182">
      <w:pPr>
        <w:pStyle w:val="NormalWeb"/>
        <w:shd w:val="clear" w:color="auto" w:fill="FFFFFF"/>
        <w:ind w:firstLine="360"/>
        <w:contextualSpacing/>
        <w:jc w:val="both"/>
        <w:rPr>
          <w:sz w:val="18"/>
          <w:szCs w:val="18"/>
        </w:rPr>
      </w:pPr>
      <w:r>
        <w:rPr>
          <w:sz w:val="18"/>
          <w:szCs w:val="18"/>
        </w:rPr>
        <w:t xml:space="preserve"> </w:t>
      </w:r>
      <w:r w:rsidR="003C1B26">
        <w:rPr>
          <w:sz w:val="18"/>
          <w:szCs w:val="18"/>
        </w:rPr>
        <w:t>To address this</w:t>
      </w:r>
      <w:r w:rsidR="00331AE1">
        <w:rPr>
          <w:sz w:val="18"/>
          <w:szCs w:val="18"/>
        </w:rPr>
        <w:t>,</w:t>
      </w:r>
      <w:r w:rsidR="003C1B26">
        <w:rPr>
          <w:sz w:val="18"/>
          <w:szCs w:val="18"/>
        </w:rPr>
        <w:t xml:space="preserve"> </w:t>
      </w:r>
      <w:r w:rsidR="00103D30">
        <w:rPr>
          <w:sz w:val="18"/>
          <w:szCs w:val="18"/>
        </w:rPr>
        <w:t>a</w:t>
      </w:r>
      <w:r w:rsidR="00307C22">
        <w:rPr>
          <w:sz w:val="18"/>
          <w:szCs w:val="18"/>
        </w:rPr>
        <w:t xml:space="preserve"> stainless steel thin wire with 1 mm diameter is installed in the front-end of corrugated waveguide, as displayed in Fig. 1</w:t>
      </w:r>
      <w:r w:rsidR="00331AE1">
        <w:rPr>
          <w:sz w:val="18"/>
          <w:szCs w:val="18"/>
        </w:rPr>
        <w:t>(b) as the red line</w:t>
      </w:r>
      <w:r w:rsidR="00307C22">
        <w:rPr>
          <w:sz w:val="18"/>
          <w:szCs w:val="18"/>
        </w:rPr>
        <w:t>. Because it is perpendicular to the probe beam, the maximum reflect</w:t>
      </w:r>
      <w:r w:rsidR="00DE1DD2">
        <w:rPr>
          <w:sz w:val="18"/>
          <w:szCs w:val="18"/>
        </w:rPr>
        <w:t>ion</w:t>
      </w:r>
      <w:r w:rsidR="00307C22">
        <w:rPr>
          <w:sz w:val="18"/>
          <w:szCs w:val="18"/>
        </w:rPr>
        <w:t xml:space="preserve"> will be </w:t>
      </w:r>
      <w:r w:rsidR="00103D30">
        <w:rPr>
          <w:sz w:val="18"/>
          <w:szCs w:val="18"/>
        </w:rPr>
        <w:t>generated</w:t>
      </w:r>
      <w:r w:rsidR="00DE1DD2">
        <w:rPr>
          <w:sz w:val="18"/>
          <w:szCs w:val="18"/>
        </w:rPr>
        <w:t xml:space="preserve"> and coupled back into the transmission line</w:t>
      </w:r>
      <w:r w:rsidR="00103D30">
        <w:rPr>
          <w:sz w:val="18"/>
          <w:szCs w:val="18"/>
        </w:rPr>
        <w:t xml:space="preserve">. </w:t>
      </w:r>
      <w:r w:rsidR="0031684C">
        <w:rPr>
          <w:sz w:val="18"/>
          <w:szCs w:val="18"/>
        </w:rPr>
        <w:t>The wire is movable manually</w:t>
      </w:r>
      <w:r w:rsidR="00DE1DD2">
        <w:rPr>
          <w:sz w:val="18"/>
          <w:szCs w:val="18"/>
        </w:rPr>
        <w:t xml:space="preserve"> along the axis</w:t>
      </w:r>
      <w:r w:rsidR="00550346">
        <w:rPr>
          <w:sz w:val="18"/>
          <w:szCs w:val="18"/>
        </w:rPr>
        <w:t xml:space="preserve"> of the waveguide</w:t>
      </w:r>
      <w:r w:rsidR="0031684C">
        <w:rPr>
          <w:sz w:val="18"/>
          <w:szCs w:val="18"/>
        </w:rPr>
        <w:t xml:space="preserve"> </w:t>
      </w:r>
      <w:r w:rsidR="00550346">
        <w:rPr>
          <w:sz w:val="18"/>
          <w:szCs w:val="18"/>
        </w:rPr>
        <w:t xml:space="preserve">over a distance </w:t>
      </w:r>
      <w:r w:rsidR="0031684C">
        <w:rPr>
          <w:sz w:val="18"/>
          <w:szCs w:val="18"/>
        </w:rPr>
        <w:t>of 18 mm. Th</w:t>
      </w:r>
      <w:r w:rsidR="00550346">
        <w:rPr>
          <w:sz w:val="18"/>
          <w:szCs w:val="18"/>
        </w:rPr>
        <w:t>is</w:t>
      </w:r>
      <w:r w:rsidR="0031684C">
        <w:rPr>
          <w:sz w:val="18"/>
          <w:szCs w:val="18"/>
        </w:rPr>
        <w:t xml:space="preserve"> allows us to exam</w:t>
      </w:r>
      <w:r w:rsidR="00550346">
        <w:rPr>
          <w:sz w:val="18"/>
          <w:szCs w:val="18"/>
        </w:rPr>
        <w:t>ine</w:t>
      </w:r>
      <w:r w:rsidR="0031684C">
        <w:rPr>
          <w:sz w:val="18"/>
          <w:szCs w:val="18"/>
        </w:rPr>
        <w:t xml:space="preserve"> the sensitivity of</w:t>
      </w:r>
      <w:r w:rsidR="00550346">
        <w:rPr>
          <w:sz w:val="18"/>
          <w:szCs w:val="18"/>
        </w:rPr>
        <w:t xml:space="preserve"> the</w:t>
      </w:r>
      <w:r w:rsidR="0031684C">
        <w:rPr>
          <w:sz w:val="18"/>
          <w:szCs w:val="18"/>
        </w:rPr>
        <w:t xml:space="preserve"> phase calibration. </w:t>
      </w:r>
      <w:r w:rsidR="008A4ACE">
        <w:rPr>
          <w:sz w:val="18"/>
          <w:szCs w:val="18"/>
        </w:rPr>
        <w:t xml:space="preserve">In Fig 2(a), the intermediate frequency of </w:t>
      </w:r>
      <w:r w:rsidR="00550346">
        <w:rPr>
          <w:sz w:val="18"/>
          <w:szCs w:val="18"/>
        </w:rPr>
        <w:t xml:space="preserve">the </w:t>
      </w:r>
      <w:r w:rsidR="008A4ACE">
        <w:rPr>
          <w:sz w:val="18"/>
          <w:szCs w:val="18"/>
        </w:rPr>
        <w:t>V-band signal</w:t>
      </w:r>
      <w:r w:rsidR="00550346">
        <w:rPr>
          <w:sz w:val="18"/>
          <w:szCs w:val="18"/>
        </w:rPr>
        <w:t xml:space="preserve"> is shown in red during </w:t>
      </w:r>
      <w:r w:rsidR="008A4ACE">
        <w:rPr>
          <w:sz w:val="18"/>
          <w:szCs w:val="18"/>
        </w:rPr>
        <w:t>reflect</w:t>
      </w:r>
      <w:r w:rsidR="00550346">
        <w:rPr>
          <w:sz w:val="18"/>
          <w:szCs w:val="18"/>
        </w:rPr>
        <w:t>ion</w:t>
      </w:r>
      <w:r w:rsidR="008A4ACE">
        <w:rPr>
          <w:sz w:val="18"/>
          <w:szCs w:val="18"/>
        </w:rPr>
        <w:t xml:space="preserve"> from the wire </w:t>
      </w:r>
      <w:r w:rsidR="00550346">
        <w:rPr>
          <w:sz w:val="18"/>
          <w:szCs w:val="18"/>
        </w:rPr>
        <w:t xml:space="preserve">as </w:t>
      </w:r>
      <w:r w:rsidR="008A4ACE">
        <w:rPr>
          <w:sz w:val="18"/>
          <w:szCs w:val="18"/>
        </w:rPr>
        <w:t xml:space="preserve">it is </w:t>
      </w:r>
      <w:r w:rsidR="00550346">
        <w:rPr>
          <w:sz w:val="18"/>
          <w:szCs w:val="18"/>
        </w:rPr>
        <w:t xml:space="preserve">manually </w:t>
      </w:r>
      <w:r w:rsidR="008A4ACE">
        <w:rPr>
          <w:sz w:val="18"/>
          <w:szCs w:val="18"/>
        </w:rPr>
        <w:t xml:space="preserve">moved </w:t>
      </w:r>
      <w:r w:rsidR="003B0298">
        <w:rPr>
          <w:sz w:val="18"/>
          <w:szCs w:val="18"/>
        </w:rPr>
        <w:t xml:space="preserve">18 mm </w:t>
      </w:r>
      <w:r w:rsidR="00550346">
        <w:rPr>
          <w:sz w:val="18"/>
          <w:szCs w:val="18"/>
        </w:rPr>
        <w:t>over a</w:t>
      </w:r>
      <w:r w:rsidR="009B0B83">
        <w:rPr>
          <w:sz w:val="18"/>
          <w:szCs w:val="18"/>
        </w:rPr>
        <w:t xml:space="preserve"> 5-</w:t>
      </w:r>
      <w:r w:rsidR="008A4ACE">
        <w:rPr>
          <w:sz w:val="18"/>
          <w:szCs w:val="18"/>
        </w:rPr>
        <w:t>s</w:t>
      </w:r>
      <w:r w:rsidR="009B0B83">
        <w:rPr>
          <w:sz w:val="18"/>
          <w:szCs w:val="18"/>
        </w:rPr>
        <w:t>econd</w:t>
      </w:r>
      <w:r w:rsidR="00550346">
        <w:rPr>
          <w:sz w:val="18"/>
          <w:szCs w:val="18"/>
        </w:rPr>
        <w:t xml:space="preserve"> period</w:t>
      </w:r>
      <w:r w:rsidR="008A4ACE">
        <w:rPr>
          <w:sz w:val="18"/>
          <w:szCs w:val="18"/>
        </w:rPr>
        <w:t xml:space="preserve">. In contrast, </w:t>
      </w:r>
      <w:r w:rsidR="00550346">
        <w:rPr>
          <w:sz w:val="18"/>
          <w:szCs w:val="18"/>
        </w:rPr>
        <w:t xml:space="preserve">the </w:t>
      </w:r>
      <w:r w:rsidR="008A4ACE">
        <w:rPr>
          <w:sz w:val="18"/>
          <w:szCs w:val="18"/>
        </w:rPr>
        <w:t xml:space="preserve">black curve </w:t>
      </w:r>
      <w:r w:rsidR="00550346">
        <w:rPr>
          <w:sz w:val="18"/>
          <w:szCs w:val="18"/>
        </w:rPr>
        <w:t>shows the spectrum</w:t>
      </w:r>
      <w:r w:rsidR="008A4ACE">
        <w:rPr>
          <w:sz w:val="18"/>
          <w:szCs w:val="18"/>
        </w:rPr>
        <w:t xml:space="preserve"> for </w:t>
      </w:r>
      <w:r w:rsidR="00550346">
        <w:rPr>
          <w:sz w:val="18"/>
          <w:szCs w:val="18"/>
        </w:rPr>
        <w:t xml:space="preserve">a </w:t>
      </w:r>
      <w:r w:rsidR="008A4ACE">
        <w:rPr>
          <w:sz w:val="18"/>
          <w:szCs w:val="18"/>
        </w:rPr>
        <w:t xml:space="preserve">static wire.  </w:t>
      </w:r>
      <w:r w:rsidR="003B0298">
        <w:rPr>
          <w:sz w:val="18"/>
          <w:szCs w:val="18"/>
        </w:rPr>
        <w:t>It is clearly seen</w:t>
      </w:r>
      <w:r w:rsidR="00550346">
        <w:rPr>
          <w:sz w:val="18"/>
          <w:szCs w:val="18"/>
        </w:rPr>
        <w:t xml:space="preserve"> that</w:t>
      </w:r>
      <w:r w:rsidR="003B0298">
        <w:rPr>
          <w:sz w:val="18"/>
          <w:szCs w:val="18"/>
        </w:rPr>
        <w:t xml:space="preserve"> the sign</w:t>
      </w:r>
      <w:r w:rsidR="00870182">
        <w:rPr>
          <w:sz w:val="18"/>
          <w:szCs w:val="18"/>
        </w:rPr>
        <w:t>al beat frequency var</w:t>
      </w:r>
      <w:r w:rsidR="00550346">
        <w:rPr>
          <w:sz w:val="18"/>
          <w:szCs w:val="18"/>
        </w:rPr>
        <w:t>ies</w:t>
      </w:r>
      <w:r w:rsidR="00870182">
        <w:rPr>
          <w:sz w:val="18"/>
          <w:szCs w:val="18"/>
        </w:rPr>
        <w:t xml:space="preserve"> </w:t>
      </w:r>
      <w:r w:rsidR="00550346">
        <w:rPr>
          <w:sz w:val="18"/>
          <w:szCs w:val="18"/>
        </w:rPr>
        <w:t xml:space="preserve">by approximately </w:t>
      </w:r>
      <w:r w:rsidR="0081205C">
        <w:rPr>
          <w:sz w:val="18"/>
          <w:szCs w:val="18"/>
        </w:rPr>
        <w:t>15</w:t>
      </w:r>
      <w:r w:rsidR="00870182">
        <w:rPr>
          <w:sz w:val="18"/>
          <w:szCs w:val="18"/>
        </w:rPr>
        <w:t>0</w:t>
      </w:r>
      <w:r w:rsidR="003B0298">
        <w:rPr>
          <w:sz w:val="18"/>
          <w:szCs w:val="18"/>
        </w:rPr>
        <w:t xml:space="preserve"> kHz </w:t>
      </w:r>
      <w:r w:rsidR="00550346">
        <w:rPr>
          <w:sz w:val="18"/>
          <w:szCs w:val="18"/>
        </w:rPr>
        <w:t xml:space="preserve">as </w:t>
      </w:r>
      <w:r w:rsidR="003B0298">
        <w:rPr>
          <w:sz w:val="18"/>
          <w:szCs w:val="18"/>
        </w:rPr>
        <w:t xml:space="preserve">the vacuum path length </w:t>
      </w:r>
      <w:r w:rsidR="00550346">
        <w:rPr>
          <w:sz w:val="18"/>
          <w:szCs w:val="18"/>
        </w:rPr>
        <w:t>is varied by 18mm</w:t>
      </w:r>
      <w:r w:rsidR="003B0298">
        <w:rPr>
          <w:sz w:val="18"/>
          <w:szCs w:val="18"/>
        </w:rPr>
        <w:t>. Because the movement is by hand, the red curve is irregular</w:t>
      </w:r>
      <w:r w:rsidR="00550346">
        <w:rPr>
          <w:sz w:val="18"/>
          <w:szCs w:val="18"/>
        </w:rPr>
        <w:t xml:space="preserve"> in</w:t>
      </w:r>
      <w:r w:rsidR="003B0298">
        <w:rPr>
          <w:sz w:val="18"/>
          <w:szCs w:val="18"/>
        </w:rPr>
        <w:t xml:space="preserve"> shape. Actually according to the reflectometer intermediate </w:t>
      </w:r>
      <w:r w:rsidR="00536CFE">
        <w:rPr>
          <w:sz w:val="18"/>
          <w:szCs w:val="18"/>
        </w:rPr>
        <w:t>frequency change, the variation</w:t>
      </w:r>
      <w:r w:rsidR="003B0298">
        <w:rPr>
          <w:sz w:val="18"/>
          <w:szCs w:val="18"/>
        </w:rPr>
        <w:t xml:space="preserve"> of the </w:t>
      </w:r>
      <w:r w:rsidR="00536CFE">
        <w:rPr>
          <w:sz w:val="18"/>
          <w:szCs w:val="18"/>
        </w:rPr>
        <w:t xml:space="preserve">wire location, i.e. </w:t>
      </w:r>
      <w:r w:rsidR="003B0298">
        <w:rPr>
          <w:sz w:val="18"/>
          <w:szCs w:val="18"/>
        </w:rPr>
        <w:t xml:space="preserve">vacuum path length </w:t>
      </w:r>
      <w:r w:rsidR="00536CFE">
        <w:rPr>
          <w:sz w:val="18"/>
          <w:szCs w:val="18"/>
        </w:rPr>
        <w:t xml:space="preserve">difference </w:t>
      </w:r>
      <w:r w:rsidR="003B0298">
        <w:rPr>
          <w:sz w:val="18"/>
          <w:szCs w:val="18"/>
        </w:rPr>
        <w:t>can be determined by,</w:t>
      </w:r>
    </w:p>
    <w:p w14:paraId="18639DAE" w14:textId="77777777" w:rsidR="003B0298" w:rsidRPr="003B0298" w:rsidRDefault="003B0298" w:rsidP="00307C22">
      <w:pPr>
        <w:pStyle w:val="NormalWeb"/>
        <w:shd w:val="clear" w:color="auto" w:fill="FFFFFF"/>
        <w:ind w:firstLine="360"/>
        <w:contextualSpacing/>
        <w:jc w:val="both"/>
        <w:rPr>
          <w:sz w:val="18"/>
          <w:szCs w:val="18"/>
        </w:rPr>
      </w:pPr>
      <m:oMath>
        <m:r>
          <w:rPr>
            <w:rFonts w:ascii="Cambria Math" w:hAnsi="Cambria Math"/>
            <w:sz w:val="18"/>
            <w:szCs w:val="18"/>
          </w:rPr>
          <m:t>δR=</m:t>
        </m:r>
        <m:f>
          <m:fPr>
            <m:ctrlPr>
              <w:rPr>
                <w:rFonts w:ascii="Cambria Math" w:hAnsi="Cambria Math"/>
                <w:i/>
                <w:sz w:val="18"/>
                <w:szCs w:val="18"/>
              </w:rPr>
            </m:ctrlPr>
          </m:fPr>
          <m:num>
            <m:r>
              <w:rPr>
                <w:rFonts w:ascii="Cambria Math" w:hAnsi="Cambria Math"/>
                <w:sz w:val="18"/>
                <w:szCs w:val="18"/>
              </w:rPr>
              <m:t>c</m:t>
            </m:r>
          </m:num>
          <m:den>
            <m:r>
              <w:rPr>
                <w:rFonts w:ascii="Cambria Math" w:hAnsi="Cambria Math"/>
                <w:sz w:val="18"/>
                <w:szCs w:val="18"/>
              </w:rPr>
              <m:t>2</m:t>
            </m:r>
          </m:den>
        </m:f>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δf</m:t>
                </m:r>
              </m:e>
              <m:sub>
                <m:r>
                  <w:rPr>
                    <w:rFonts w:ascii="Cambria Math" w:hAnsi="Cambria Math"/>
                    <w:sz w:val="18"/>
                    <w:szCs w:val="18"/>
                  </w:rPr>
                  <m:t>wire</m:t>
                </m:r>
              </m:sub>
            </m:sSub>
          </m:num>
          <m:den>
            <m:r>
              <w:rPr>
                <w:rFonts w:ascii="Cambria Math" w:hAnsi="Cambria Math"/>
                <w:sz w:val="18"/>
                <w:szCs w:val="18"/>
              </w:rPr>
              <m:t>df/dt</m:t>
            </m:r>
          </m:den>
        </m:f>
      </m:oMath>
      <w:r>
        <w:rPr>
          <w:sz w:val="18"/>
          <w:szCs w:val="18"/>
        </w:rPr>
        <w:tab/>
      </w:r>
      <w:r>
        <w:rPr>
          <w:sz w:val="18"/>
          <w:szCs w:val="18"/>
        </w:rPr>
        <w:tab/>
      </w:r>
      <w:r w:rsidR="00536CFE">
        <w:rPr>
          <w:sz w:val="18"/>
          <w:szCs w:val="18"/>
        </w:rPr>
        <w:tab/>
      </w:r>
      <w:r w:rsidR="00536CFE">
        <w:rPr>
          <w:sz w:val="18"/>
          <w:szCs w:val="18"/>
        </w:rPr>
        <w:tab/>
      </w:r>
      <w:r w:rsidR="00536CFE">
        <w:rPr>
          <w:sz w:val="18"/>
          <w:szCs w:val="18"/>
        </w:rPr>
        <w:tab/>
      </w:r>
      <w:r>
        <w:rPr>
          <w:sz w:val="18"/>
          <w:szCs w:val="18"/>
        </w:rPr>
        <w:t xml:space="preserve">(3)       </w:t>
      </w:r>
    </w:p>
    <w:p w14:paraId="40A4E33E" w14:textId="77777777" w:rsidR="003B0298" w:rsidRDefault="003B0298" w:rsidP="003B0298">
      <w:pPr>
        <w:pStyle w:val="NormalWeb"/>
        <w:shd w:val="clear" w:color="auto" w:fill="FFFFFF"/>
        <w:contextualSpacing/>
        <w:jc w:val="both"/>
        <w:rPr>
          <w:sz w:val="18"/>
          <w:szCs w:val="18"/>
        </w:rPr>
      </w:pPr>
      <w:r>
        <w:rPr>
          <w:sz w:val="18"/>
          <w:szCs w:val="18"/>
        </w:rPr>
        <w:t xml:space="preserve">, </w:t>
      </w:r>
      <w:proofErr w:type="gramStart"/>
      <w:r w:rsidR="00536CFE">
        <w:rPr>
          <w:sz w:val="18"/>
          <w:szCs w:val="18"/>
        </w:rPr>
        <w:t>where</w:t>
      </w:r>
      <w:proofErr w:type="gramEnd"/>
      <w:r w:rsidR="00536CFE">
        <w:rPr>
          <w:sz w:val="18"/>
          <w:szCs w:val="18"/>
        </w:rPr>
        <w:t xml:space="preserve"> </w:t>
      </w:r>
      <w:r w:rsidR="00536CFE" w:rsidRPr="00536CFE">
        <w:rPr>
          <w:rFonts w:ascii="Symbol" w:hAnsi="Symbol"/>
          <w:sz w:val="18"/>
          <w:szCs w:val="18"/>
        </w:rPr>
        <w:t></w:t>
      </w:r>
      <w:proofErr w:type="spellStart"/>
      <w:r w:rsidR="00536CFE">
        <w:rPr>
          <w:sz w:val="18"/>
          <w:szCs w:val="18"/>
        </w:rPr>
        <w:t>f</w:t>
      </w:r>
      <w:r w:rsidR="00536CFE" w:rsidRPr="00536CFE">
        <w:rPr>
          <w:sz w:val="18"/>
          <w:szCs w:val="18"/>
          <w:vertAlign w:val="subscript"/>
        </w:rPr>
        <w:t>wire</w:t>
      </w:r>
      <w:proofErr w:type="spellEnd"/>
      <w:r w:rsidR="00536CFE">
        <w:rPr>
          <w:sz w:val="18"/>
          <w:szCs w:val="18"/>
        </w:rPr>
        <w:t xml:space="preserve"> is the change of intermediate frequency of signal and </w:t>
      </w:r>
      <w:proofErr w:type="spellStart"/>
      <w:r w:rsidR="00536CFE">
        <w:rPr>
          <w:sz w:val="18"/>
          <w:szCs w:val="18"/>
        </w:rPr>
        <w:t>df</w:t>
      </w:r>
      <w:proofErr w:type="spellEnd"/>
      <w:r w:rsidR="00536CFE">
        <w:rPr>
          <w:sz w:val="18"/>
          <w:szCs w:val="18"/>
        </w:rPr>
        <w:t>/</w:t>
      </w:r>
      <w:proofErr w:type="spellStart"/>
      <w:r w:rsidR="00536CFE">
        <w:rPr>
          <w:sz w:val="18"/>
          <w:szCs w:val="18"/>
        </w:rPr>
        <w:t>dt</w:t>
      </w:r>
      <w:proofErr w:type="spellEnd"/>
      <w:r w:rsidR="00536CFE">
        <w:rPr>
          <w:sz w:val="18"/>
          <w:szCs w:val="18"/>
        </w:rPr>
        <w:t xml:space="preserve"> is reflectometer RF frequency sweep rate. The responding result of </w:t>
      </w:r>
      <w:r w:rsidR="00536CFE" w:rsidRPr="00536CFE">
        <w:rPr>
          <w:rFonts w:ascii="Symbol" w:hAnsi="Symbol"/>
          <w:sz w:val="18"/>
          <w:szCs w:val="18"/>
        </w:rPr>
        <w:t></w:t>
      </w:r>
      <w:r w:rsidR="00536CFE">
        <w:rPr>
          <w:sz w:val="18"/>
          <w:szCs w:val="18"/>
        </w:rPr>
        <w:t xml:space="preserve">R is illustrated in Fig 2(b). </w:t>
      </w:r>
      <w:r w:rsidR="00550346">
        <w:rPr>
          <w:sz w:val="18"/>
          <w:szCs w:val="18"/>
        </w:rPr>
        <w:t>As can be seen t</w:t>
      </w:r>
      <w:r w:rsidR="00536CFE">
        <w:rPr>
          <w:sz w:val="18"/>
          <w:szCs w:val="18"/>
        </w:rPr>
        <w:t xml:space="preserve">he </w:t>
      </w:r>
      <w:r w:rsidR="00550346">
        <w:rPr>
          <w:sz w:val="18"/>
          <w:szCs w:val="18"/>
        </w:rPr>
        <w:t xml:space="preserve">determined range variation of the wire </w:t>
      </w:r>
      <w:r w:rsidR="00536CFE">
        <w:rPr>
          <w:sz w:val="18"/>
          <w:szCs w:val="18"/>
        </w:rPr>
        <w:t xml:space="preserve">is also ~18 mm, consistent with the actual moving range. This indicates the </w:t>
      </w:r>
      <w:r w:rsidR="002431C4">
        <w:rPr>
          <w:sz w:val="18"/>
          <w:szCs w:val="18"/>
        </w:rPr>
        <w:t xml:space="preserve">diagnostic calibration </w:t>
      </w:r>
      <w:r w:rsidR="00536CFE">
        <w:rPr>
          <w:sz w:val="18"/>
          <w:szCs w:val="18"/>
        </w:rPr>
        <w:t xml:space="preserve">has </w:t>
      </w:r>
      <w:r w:rsidR="002431C4">
        <w:rPr>
          <w:sz w:val="18"/>
          <w:szCs w:val="18"/>
        </w:rPr>
        <w:t xml:space="preserve">excellent </w:t>
      </w:r>
      <w:r w:rsidR="00536CFE">
        <w:rPr>
          <w:sz w:val="18"/>
          <w:szCs w:val="18"/>
        </w:rPr>
        <w:t xml:space="preserve">range resolution. </w:t>
      </w:r>
    </w:p>
    <w:p w14:paraId="10AEA2DC" w14:textId="77777777" w:rsidR="00587DB1" w:rsidRDefault="00587DB1" w:rsidP="003B0298">
      <w:pPr>
        <w:pStyle w:val="NormalWeb"/>
        <w:shd w:val="clear" w:color="auto" w:fill="FFFFFF"/>
        <w:contextualSpacing/>
        <w:jc w:val="both"/>
        <w:rPr>
          <w:sz w:val="18"/>
          <w:szCs w:val="18"/>
        </w:rPr>
      </w:pPr>
    </w:p>
    <w:p w14:paraId="16AA8387" w14:textId="77777777" w:rsidR="00A95137" w:rsidRDefault="00A95137" w:rsidP="003B0298">
      <w:pPr>
        <w:pStyle w:val="NormalWeb"/>
        <w:shd w:val="clear" w:color="auto" w:fill="FFFFFF"/>
        <w:contextualSpacing/>
        <w:jc w:val="both"/>
        <w:rPr>
          <w:sz w:val="16"/>
          <w:szCs w:val="16"/>
        </w:rPr>
      </w:pPr>
      <w:r w:rsidRPr="00307C22">
        <w:rPr>
          <w:noProof/>
          <w:sz w:val="18"/>
          <w:szCs w:val="18"/>
        </w:rPr>
        <w:lastRenderedPageBreak/>
        <w:drawing>
          <wp:inline distT="0" distB="0" distL="0" distR="0" wp14:anchorId="127DADDF" wp14:editId="3CE0C1D4">
            <wp:extent cx="2170262" cy="2153106"/>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170262" cy="2153106"/>
                    </a:xfrm>
                    <a:prstGeom prst="rect">
                      <a:avLst/>
                    </a:prstGeom>
                  </pic:spPr>
                </pic:pic>
              </a:graphicData>
            </a:graphic>
          </wp:inline>
        </w:drawing>
      </w:r>
    </w:p>
    <w:p w14:paraId="26848EF6" w14:textId="77777777" w:rsidR="005D6A43" w:rsidRPr="005D6A43" w:rsidRDefault="005D6A43" w:rsidP="005D6A43">
      <w:r>
        <w:rPr>
          <w:sz w:val="16"/>
          <w:szCs w:val="16"/>
        </w:rPr>
        <w:t>FIG. 2. When calibration wire is moved manually 18 mm axially, the variations of V-band reflectometer signal</w:t>
      </w:r>
      <w:r w:rsidR="00B05719">
        <w:rPr>
          <w:sz w:val="16"/>
          <w:szCs w:val="16"/>
        </w:rPr>
        <w:t xml:space="preserve"> intermediate frequency in (a) </w:t>
      </w:r>
      <w:r>
        <w:rPr>
          <w:sz w:val="16"/>
          <w:szCs w:val="16"/>
        </w:rPr>
        <w:t>and the responding measured wire location in (b) are shown as red curves. In contrast the static wire frequency and distance are shown as black curves.</w:t>
      </w:r>
    </w:p>
    <w:p w14:paraId="466D40B1" w14:textId="7ECB844D" w:rsidR="00F61C3D" w:rsidRDefault="00536CFE" w:rsidP="00870182">
      <w:pPr>
        <w:pStyle w:val="NormalWeb"/>
        <w:shd w:val="clear" w:color="auto" w:fill="FFFFFF"/>
        <w:ind w:firstLine="360"/>
        <w:contextualSpacing/>
        <w:jc w:val="both"/>
        <w:rPr>
          <w:sz w:val="18"/>
          <w:szCs w:val="18"/>
        </w:rPr>
      </w:pPr>
      <w:r>
        <w:rPr>
          <w:sz w:val="18"/>
          <w:szCs w:val="18"/>
        </w:rPr>
        <w:t>During a plasma discharge, t</w:t>
      </w:r>
      <w:r w:rsidR="00DC4D76">
        <w:rPr>
          <w:sz w:val="18"/>
          <w:szCs w:val="18"/>
        </w:rPr>
        <w:t xml:space="preserve">he wire </w:t>
      </w:r>
      <w:r w:rsidR="00664C16">
        <w:rPr>
          <w:sz w:val="18"/>
          <w:szCs w:val="18"/>
        </w:rPr>
        <w:t xml:space="preserve">position </w:t>
      </w:r>
      <w:r w:rsidR="00DC4D76">
        <w:rPr>
          <w:sz w:val="18"/>
          <w:szCs w:val="18"/>
        </w:rPr>
        <w:t xml:space="preserve">is </w:t>
      </w:r>
      <w:r w:rsidR="0081205C">
        <w:rPr>
          <w:sz w:val="18"/>
          <w:szCs w:val="18"/>
        </w:rPr>
        <w:t>static</w:t>
      </w:r>
      <w:r w:rsidR="00254FB0">
        <w:rPr>
          <w:sz w:val="18"/>
          <w:szCs w:val="18"/>
        </w:rPr>
        <w:t xml:space="preserve"> </w:t>
      </w:r>
      <w:r w:rsidR="00DC4D76">
        <w:rPr>
          <w:sz w:val="18"/>
          <w:szCs w:val="18"/>
        </w:rPr>
        <w:t>and not moved</w:t>
      </w:r>
      <w:r w:rsidR="00870182">
        <w:rPr>
          <w:sz w:val="18"/>
          <w:szCs w:val="18"/>
        </w:rPr>
        <w:t xml:space="preserve">. When </w:t>
      </w:r>
      <w:r w:rsidR="00664C16">
        <w:rPr>
          <w:sz w:val="18"/>
          <w:szCs w:val="18"/>
        </w:rPr>
        <w:t xml:space="preserve">the </w:t>
      </w:r>
      <w:r w:rsidR="00103D30">
        <w:rPr>
          <w:sz w:val="18"/>
          <w:szCs w:val="18"/>
        </w:rPr>
        <w:t xml:space="preserve">reflectometer microwave beam </w:t>
      </w:r>
      <w:r w:rsidR="00870182">
        <w:rPr>
          <w:sz w:val="18"/>
          <w:szCs w:val="18"/>
        </w:rPr>
        <w:t xml:space="preserve">(e.g. V-band X-mode) </w:t>
      </w:r>
      <w:r w:rsidR="00254FB0">
        <w:rPr>
          <w:sz w:val="18"/>
          <w:szCs w:val="18"/>
        </w:rPr>
        <w:t xml:space="preserve">is </w:t>
      </w:r>
      <w:r w:rsidR="00103D30">
        <w:rPr>
          <w:sz w:val="18"/>
          <w:szCs w:val="18"/>
        </w:rPr>
        <w:t>launch</w:t>
      </w:r>
      <w:r w:rsidR="00254FB0">
        <w:rPr>
          <w:sz w:val="18"/>
          <w:szCs w:val="18"/>
        </w:rPr>
        <w:t>ed</w:t>
      </w:r>
      <w:r w:rsidR="00103D30">
        <w:rPr>
          <w:sz w:val="18"/>
          <w:szCs w:val="18"/>
        </w:rPr>
        <w:t xml:space="preserve"> into </w:t>
      </w:r>
      <w:proofErr w:type="gramStart"/>
      <w:r w:rsidR="009B0B83">
        <w:rPr>
          <w:sz w:val="18"/>
          <w:szCs w:val="18"/>
        </w:rPr>
        <w:t>a</w:t>
      </w:r>
      <w:r w:rsidR="00254FB0">
        <w:rPr>
          <w:sz w:val="18"/>
          <w:szCs w:val="18"/>
        </w:rPr>
        <w:t xml:space="preserve"> </w:t>
      </w:r>
      <w:r w:rsidR="00F61C3D">
        <w:rPr>
          <w:sz w:val="18"/>
          <w:szCs w:val="18"/>
        </w:rPr>
        <w:t>H</w:t>
      </w:r>
      <w:proofErr w:type="gramEnd"/>
      <w:r w:rsidR="00F61C3D">
        <w:rPr>
          <w:sz w:val="18"/>
          <w:szCs w:val="18"/>
        </w:rPr>
        <w:t xml:space="preserve">-mode plasma, the </w:t>
      </w:r>
      <w:r w:rsidR="00254FB0">
        <w:rPr>
          <w:sz w:val="18"/>
          <w:szCs w:val="18"/>
        </w:rPr>
        <w:t xml:space="preserve">primary </w:t>
      </w:r>
      <w:r w:rsidR="00870182">
        <w:rPr>
          <w:sz w:val="18"/>
          <w:szCs w:val="18"/>
        </w:rPr>
        <w:t xml:space="preserve">received </w:t>
      </w:r>
      <w:r w:rsidR="00F61C3D">
        <w:rPr>
          <w:sz w:val="18"/>
          <w:szCs w:val="18"/>
        </w:rPr>
        <w:t>signal reflect</w:t>
      </w:r>
      <w:r w:rsidR="00254FB0">
        <w:rPr>
          <w:sz w:val="18"/>
          <w:szCs w:val="18"/>
        </w:rPr>
        <w:t>s</w:t>
      </w:r>
      <w:r w:rsidR="00F61C3D">
        <w:rPr>
          <w:sz w:val="18"/>
          <w:szCs w:val="18"/>
        </w:rPr>
        <w:t xml:space="preserve"> from </w:t>
      </w:r>
      <w:r w:rsidR="00254FB0">
        <w:rPr>
          <w:sz w:val="18"/>
          <w:szCs w:val="18"/>
        </w:rPr>
        <w:t xml:space="preserve">the steep edge </w:t>
      </w:r>
      <w:r w:rsidR="00F61C3D">
        <w:rPr>
          <w:sz w:val="18"/>
          <w:szCs w:val="18"/>
        </w:rPr>
        <w:t xml:space="preserve">density pedestal. </w:t>
      </w:r>
      <w:r w:rsidR="00870182">
        <w:rPr>
          <w:sz w:val="18"/>
          <w:szCs w:val="18"/>
        </w:rPr>
        <w:t>In Fig. 3</w:t>
      </w:r>
      <w:r w:rsidR="00103D30">
        <w:rPr>
          <w:sz w:val="18"/>
          <w:szCs w:val="18"/>
        </w:rPr>
        <w:t>, a fre</w:t>
      </w:r>
      <w:r w:rsidR="00F61C3D">
        <w:rPr>
          <w:sz w:val="18"/>
          <w:szCs w:val="18"/>
        </w:rPr>
        <w:t>quency spectrum of full band sweep</w:t>
      </w:r>
      <w:r w:rsidR="00103D30">
        <w:rPr>
          <w:sz w:val="18"/>
          <w:szCs w:val="18"/>
        </w:rPr>
        <w:t xml:space="preserve"> data is presented. </w:t>
      </w:r>
      <w:r w:rsidR="00F61C3D">
        <w:rPr>
          <w:sz w:val="18"/>
          <w:szCs w:val="18"/>
        </w:rPr>
        <w:t xml:space="preserve">It shows </w:t>
      </w:r>
      <w:r w:rsidR="00254FB0">
        <w:rPr>
          <w:sz w:val="18"/>
          <w:szCs w:val="18"/>
        </w:rPr>
        <w:t xml:space="preserve">the </w:t>
      </w:r>
      <w:r w:rsidR="00F61C3D">
        <w:rPr>
          <w:sz w:val="18"/>
          <w:szCs w:val="18"/>
        </w:rPr>
        <w:t>intermediate frequency peak of signal reflected from plasma</w:t>
      </w:r>
      <w:r w:rsidR="008D3D33">
        <w:rPr>
          <w:sz w:val="18"/>
          <w:szCs w:val="18"/>
        </w:rPr>
        <w:t xml:space="preserve"> cutoffs</w:t>
      </w:r>
      <w:r w:rsidR="00870182">
        <w:rPr>
          <w:sz w:val="18"/>
          <w:szCs w:val="18"/>
        </w:rPr>
        <w:t xml:space="preserve">, </w:t>
      </w:r>
      <w:r w:rsidR="00F61C3D">
        <w:rPr>
          <w:sz w:val="18"/>
          <w:szCs w:val="18"/>
        </w:rPr>
        <w:t>the frequency</w:t>
      </w:r>
      <w:r w:rsidR="00254FB0">
        <w:rPr>
          <w:sz w:val="18"/>
          <w:szCs w:val="18"/>
        </w:rPr>
        <w:t xml:space="preserve"> generated by scattering</w:t>
      </w:r>
      <w:r w:rsidR="00F61C3D">
        <w:rPr>
          <w:sz w:val="18"/>
          <w:szCs w:val="18"/>
        </w:rPr>
        <w:t xml:space="preserve"> from the wire</w:t>
      </w:r>
      <w:r w:rsidR="00870182">
        <w:rPr>
          <w:sz w:val="18"/>
          <w:szCs w:val="18"/>
        </w:rPr>
        <w:t xml:space="preserve"> and a small frequency peak </w:t>
      </w:r>
      <w:r w:rsidR="00254FB0">
        <w:rPr>
          <w:sz w:val="18"/>
          <w:szCs w:val="18"/>
        </w:rPr>
        <w:t xml:space="preserve">reflected </w:t>
      </w:r>
      <w:r w:rsidR="00870182">
        <w:rPr>
          <w:sz w:val="18"/>
          <w:szCs w:val="18"/>
        </w:rPr>
        <w:t>from the port window</w:t>
      </w:r>
      <w:r w:rsidR="00F61C3D">
        <w:rPr>
          <w:sz w:val="18"/>
          <w:szCs w:val="18"/>
        </w:rPr>
        <w:t xml:space="preserve">. </w:t>
      </w:r>
      <w:proofErr w:type="gramStart"/>
      <w:r w:rsidR="00870182">
        <w:rPr>
          <w:sz w:val="18"/>
          <w:szCs w:val="18"/>
        </w:rPr>
        <w:t>Although the port window is tilted a</w:t>
      </w:r>
      <w:r w:rsidR="00254FB0">
        <w:rPr>
          <w:sz w:val="18"/>
          <w:szCs w:val="18"/>
        </w:rPr>
        <w:t>t a</w:t>
      </w:r>
      <w:r w:rsidR="00870182">
        <w:rPr>
          <w:sz w:val="18"/>
          <w:szCs w:val="18"/>
        </w:rPr>
        <w:t xml:space="preserve"> 6</w:t>
      </w:r>
      <w:r w:rsidR="00870182" w:rsidRPr="00870182">
        <w:rPr>
          <w:sz w:val="18"/>
          <w:szCs w:val="18"/>
          <w:vertAlign w:val="superscript"/>
        </w:rPr>
        <w:t>0</w:t>
      </w:r>
      <w:r w:rsidR="00870182">
        <w:rPr>
          <w:sz w:val="18"/>
          <w:szCs w:val="18"/>
        </w:rPr>
        <w:t xml:space="preserve"> angle</w:t>
      </w:r>
      <w:r w:rsidR="0081205C">
        <w:rPr>
          <w:sz w:val="18"/>
          <w:szCs w:val="18"/>
        </w:rPr>
        <w:t xml:space="preserve"> (as indicated in Fig. 1(b))</w:t>
      </w:r>
      <w:r w:rsidR="00870182">
        <w:rPr>
          <w:sz w:val="18"/>
          <w:szCs w:val="18"/>
        </w:rPr>
        <w:t xml:space="preserve">, a tiny reflection can still be detected by </w:t>
      </w:r>
      <w:r w:rsidR="00254FB0">
        <w:rPr>
          <w:sz w:val="18"/>
          <w:szCs w:val="18"/>
        </w:rPr>
        <w:t xml:space="preserve">the </w:t>
      </w:r>
      <w:r w:rsidR="00870182">
        <w:rPr>
          <w:sz w:val="18"/>
          <w:szCs w:val="18"/>
        </w:rPr>
        <w:t>reflectometer mixer</w:t>
      </w:r>
      <w:proofErr w:type="gramEnd"/>
      <w:r w:rsidR="00870182">
        <w:rPr>
          <w:sz w:val="18"/>
          <w:szCs w:val="18"/>
        </w:rPr>
        <w:t xml:space="preserve">. </w:t>
      </w:r>
      <w:r w:rsidR="00587DB1">
        <w:rPr>
          <w:sz w:val="18"/>
          <w:szCs w:val="18"/>
        </w:rPr>
        <w:t>Note that t</w:t>
      </w:r>
      <w:r w:rsidR="00870182">
        <w:rPr>
          <w:sz w:val="18"/>
          <w:szCs w:val="18"/>
        </w:rPr>
        <w:t xml:space="preserve">he frequency peaks from </w:t>
      </w:r>
      <w:r w:rsidR="00254FB0">
        <w:rPr>
          <w:sz w:val="18"/>
          <w:szCs w:val="18"/>
        </w:rPr>
        <w:t xml:space="preserve">both the </w:t>
      </w:r>
      <w:r w:rsidR="00870182">
        <w:rPr>
          <w:sz w:val="18"/>
          <w:szCs w:val="18"/>
        </w:rPr>
        <w:t xml:space="preserve">wire and window are </w:t>
      </w:r>
      <w:r w:rsidR="00254FB0">
        <w:rPr>
          <w:sz w:val="18"/>
          <w:szCs w:val="18"/>
        </w:rPr>
        <w:t>well separated</w:t>
      </w:r>
      <w:r w:rsidR="00870182">
        <w:rPr>
          <w:sz w:val="18"/>
          <w:szCs w:val="18"/>
        </w:rPr>
        <w:t xml:space="preserve"> from plasma </w:t>
      </w:r>
      <w:r w:rsidR="00587DB1">
        <w:rPr>
          <w:sz w:val="18"/>
          <w:szCs w:val="18"/>
        </w:rPr>
        <w:t xml:space="preserve">reflection </w:t>
      </w:r>
      <w:r w:rsidR="00254FB0">
        <w:rPr>
          <w:sz w:val="18"/>
          <w:szCs w:val="18"/>
        </w:rPr>
        <w:t xml:space="preserve">intermediate frequency </w:t>
      </w:r>
      <w:r w:rsidR="00870182">
        <w:rPr>
          <w:sz w:val="18"/>
          <w:szCs w:val="18"/>
        </w:rPr>
        <w:t xml:space="preserve">range (&lt; 23 MHz </w:t>
      </w:r>
      <w:r w:rsidR="00587DB1">
        <w:rPr>
          <w:sz w:val="18"/>
          <w:szCs w:val="18"/>
        </w:rPr>
        <w:t xml:space="preserve">for </w:t>
      </w:r>
      <w:r w:rsidR="00870182">
        <w:rPr>
          <w:sz w:val="18"/>
          <w:szCs w:val="18"/>
        </w:rPr>
        <w:t>V-band X-mode data). Also, t</w:t>
      </w:r>
      <w:r w:rsidR="00F61C3D">
        <w:rPr>
          <w:sz w:val="18"/>
          <w:szCs w:val="18"/>
        </w:rPr>
        <w:t>he amplitude of plasma signal is one order higher</w:t>
      </w:r>
      <w:r w:rsidR="00587DB1">
        <w:rPr>
          <w:sz w:val="18"/>
          <w:szCs w:val="18"/>
        </w:rPr>
        <w:t xml:space="preserve"> of magnitude</w:t>
      </w:r>
      <w:r w:rsidR="00F61C3D">
        <w:rPr>
          <w:sz w:val="18"/>
          <w:szCs w:val="18"/>
        </w:rPr>
        <w:t xml:space="preserve"> </w:t>
      </w:r>
      <w:r w:rsidR="00587DB1">
        <w:rPr>
          <w:sz w:val="18"/>
          <w:szCs w:val="18"/>
        </w:rPr>
        <w:t xml:space="preserve">larger </w:t>
      </w:r>
      <w:r w:rsidR="00F61C3D">
        <w:rPr>
          <w:sz w:val="18"/>
          <w:szCs w:val="18"/>
        </w:rPr>
        <w:t>than the</w:t>
      </w:r>
      <w:r w:rsidR="00587DB1">
        <w:rPr>
          <w:sz w:val="18"/>
          <w:szCs w:val="18"/>
        </w:rPr>
        <w:t xml:space="preserve"> signal scattered from the</w:t>
      </w:r>
      <w:r w:rsidR="00F61C3D">
        <w:rPr>
          <w:sz w:val="18"/>
          <w:szCs w:val="18"/>
        </w:rPr>
        <w:t xml:space="preserve"> wire, so installing</w:t>
      </w:r>
      <w:r w:rsidR="00587DB1">
        <w:rPr>
          <w:sz w:val="18"/>
          <w:szCs w:val="18"/>
        </w:rPr>
        <w:t xml:space="preserve"> the</w:t>
      </w:r>
      <w:r w:rsidR="00F61C3D">
        <w:rPr>
          <w:sz w:val="18"/>
          <w:szCs w:val="18"/>
        </w:rPr>
        <w:t xml:space="preserve"> wire </w:t>
      </w:r>
      <w:r w:rsidR="00587DB1">
        <w:rPr>
          <w:sz w:val="18"/>
          <w:szCs w:val="18"/>
        </w:rPr>
        <w:t xml:space="preserve">doesn't </w:t>
      </w:r>
      <w:r w:rsidR="00F61C3D">
        <w:rPr>
          <w:sz w:val="18"/>
          <w:szCs w:val="18"/>
        </w:rPr>
        <w:t xml:space="preserve">interfere with plasma density measurement. </w:t>
      </w:r>
      <w:r w:rsidR="00870182">
        <w:rPr>
          <w:sz w:val="18"/>
          <w:szCs w:val="18"/>
        </w:rPr>
        <w:t>In the next section, you will see the power of</w:t>
      </w:r>
      <w:r w:rsidR="00587DB1">
        <w:rPr>
          <w:sz w:val="18"/>
          <w:szCs w:val="18"/>
        </w:rPr>
        <w:t xml:space="preserve"> the scattered</w:t>
      </w:r>
      <w:r w:rsidR="00870182">
        <w:rPr>
          <w:sz w:val="18"/>
          <w:szCs w:val="18"/>
        </w:rPr>
        <w:t xml:space="preserve"> wire signal increase</w:t>
      </w:r>
      <w:r w:rsidR="00587DB1">
        <w:rPr>
          <w:sz w:val="18"/>
          <w:szCs w:val="18"/>
        </w:rPr>
        <w:t>s</w:t>
      </w:r>
      <w:r w:rsidR="00870182">
        <w:rPr>
          <w:sz w:val="18"/>
          <w:szCs w:val="18"/>
        </w:rPr>
        <w:t xml:space="preserve"> with </w:t>
      </w:r>
      <w:r w:rsidR="00587DB1">
        <w:rPr>
          <w:sz w:val="18"/>
          <w:szCs w:val="18"/>
        </w:rPr>
        <w:t>wire diameter</w:t>
      </w:r>
      <w:r w:rsidR="00870182">
        <w:rPr>
          <w:sz w:val="18"/>
          <w:szCs w:val="18"/>
        </w:rPr>
        <w:t xml:space="preserve">. </w:t>
      </w:r>
      <w:r w:rsidR="009B0B83">
        <w:rPr>
          <w:sz w:val="18"/>
          <w:szCs w:val="18"/>
        </w:rPr>
        <w:t>The o</w:t>
      </w:r>
      <w:r w:rsidR="00587DB1">
        <w:rPr>
          <w:sz w:val="18"/>
          <w:szCs w:val="18"/>
        </w:rPr>
        <w:t xml:space="preserve">ptimization </w:t>
      </w:r>
      <w:r w:rsidR="00870182">
        <w:rPr>
          <w:sz w:val="18"/>
          <w:szCs w:val="18"/>
        </w:rPr>
        <w:t xml:space="preserve">of </w:t>
      </w:r>
      <w:r w:rsidR="00587DB1">
        <w:rPr>
          <w:sz w:val="18"/>
          <w:szCs w:val="18"/>
        </w:rPr>
        <w:t xml:space="preserve">the </w:t>
      </w:r>
      <w:r w:rsidR="00870182">
        <w:rPr>
          <w:sz w:val="18"/>
          <w:szCs w:val="18"/>
        </w:rPr>
        <w:t>wire diameter is necessary</w:t>
      </w:r>
      <w:r w:rsidR="00587DB1">
        <w:rPr>
          <w:sz w:val="18"/>
          <w:szCs w:val="18"/>
        </w:rPr>
        <w:t xml:space="preserve"> dependent on the frequency range.</w:t>
      </w:r>
    </w:p>
    <w:p w14:paraId="6857B185" w14:textId="517EB3AA" w:rsidR="00D22DD6" w:rsidRDefault="00DC4D76" w:rsidP="00A95137">
      <w:pPr>
        <w:pStyle w:val="NormalWeb"/>
        <w:shd w:val="clear" w:color="auto" w:fill="FFFFFF"/>
        <w:ind w:firstLine="360"/>
        <w:contextualSpacing/>
        <w:jc w:val="both"/>
        <w:rPr>
          <w:sz w:val="18"/>
          <w:szCs w:val="18"/>
        </w:rPr>
      </w:pPr>
      <w:r>
        <w:rPr>
          <w:sz w:val="18"/>
          <w:szCs w:val="18"/>
        </w:rPr>
        <w:t>It is interesting to see how large the path length change</w:t>
      </w:r>
      <w:r w:rsidR="00587DB1">
        <w:rPr>
          <w:sz w:val="18"/>
          <w:szCs w:val="18"/>
        </w:rPr>
        <w:t>s</w:t>
      </w:r>
      <w:r>
        <w:rPr>
          <w:sz w:val="18"/>
          <w:szCs w:val="18"/>
        </w:rPr>
        <w:t xml:space="preserve"> during a plasma discharge. In Fig. 4, the beat frequency of the calibration wire </w:t>
      </w:r>
      <w:r w:rsidR="00E91170">
        <w:rPr>
          <w:sz w:val="18"/>
          <w:szCs w:val="18"/>
        </w:rPr>
        <w:t>signal</w:t>
      </w:r>
      <w:r>
        <w:rPr>
          <w:sz w:val="18"/>
          <w:szCs w:val="18"/>
        </w:rPr>
        <w:t xml:space="preserve"> (still us</w:t>
      </w:r>
      <w:r w:rsidR="00587DB1">
        <w:rPr>
          <w:sz w:val="18"/>
          <w:szCs w:val="18"/>
        </w:rPr>
        <w:t>ing</w:t>
      </w:r>
      <w:r>
        <w:rPr>
          <w:sz w:val="18"/>
          <w:szCs w:val="18"/>
        </w:rPr>
        <w:t xml:space="preserve"> V-band X-mode)</w:t>
      </w:r>
      <w:r w:rsidR="00E91170">
        <w:rPr>
          <w:sz w:val="18"/>
          <w:szCs w:val="18"/>
        </w:rPr>
        <w:t xml:space="preserve">, </w:t>
      </w:r>
      <w:r>
        <w:rPr>
          <w:sz w:val="18"/>
          <w:szCs w:val="18"/>
        </w:rPr>
        <w:t>the</w:t>
      </w:r>
      <w:r w:rsidR="00587DB1">
        <w:rPr>
          <w:sz w:val="18"/>
          <w:szCs w:val="18"/>
        </w:rPr>
        <w:t xml:space="preserve"> calculated</w:t>
      </w:r>
      <w:r>
        <w:rPr>
          <w:sz w:val="18"/>
          <w:szCs w:val="18"/>
        </w:rPr>
        <w:t xml:space="preserve"> vacuum path length change, and </w:t>
      </w:r>
      <w:r w:rsidR="00587DB1">
        <w:rPr>
          <w:sz w:val="18"/>
          <w:szCs w:val="18"/>
        </w:rPr>
        <w:t xml:space="preserve">the </w:t>
      </w:r>
      <w:r>
        <w:rPr>
          <w:sz w:val="18"/>
          <w:szCs w:val="18"/>
        </w:rPr>
        <w:t xml:space="preserve">DIII-D plasma current are displayed. </w:t>
      </w:r>
      <w:r w:rsidR="00587DB1">
        <w:rPr>
          <w:sz w:val="18"/>
          <w:szCs w:val="18"/>
        </w:rPr>
        <w:t>As can be seen</w:t>
      </w:r>
      <w:r>
        <w:rPr>
          <w:sz w:val="18"/>
          <w:szCs w:val="18"/>
        </w:rPr>
        <w:t xml:space="preserve"> the beat</w:t>
      </w:r>
      <w:r w:rsidR="00E91170">
        <w:rPr>
          <w:sz w:val="18"/>
          <w:szCs w:val="18"/>
        </w:rPr>
        <w:t xml:space="preserve"> frequency </w:t>
      </w:r>
      <w:r>
        <w:rPr>
          <w:sz w:val="18"/>
          <w:szCs w:val="18"/>
        </w:rPr>
        <w:t xml:space="preserve">variation </w:t>
      </w:r>
      <w:r w:rsidR="00587DB1">
        <w:rPr>
          <w:sz w:val="18"/>
          <w:szCs w:val="18"/>
        </w:rPr>
        <w:t xml:space="preserve">during the </w:t>
      </w:r>
      <w:r>
        <w:rPr>
          <w:sz w:val="18"/>
          <w:szCs w:val="18"/>
        </w:rPr>
        <w:t>plasma duration is significan</w:t>
      </w:r>
      <w:r w:rsidR="00B4343F">
        <w:rPr>
          <w:sz w:val="18"/>
          <w:szCs w:val="18"/>
        </w:rPr>
        <w:t xml:space="preserve">tly larger than </w:t>
      </w:r>
      <w:r w:rsidR="00B820CA">
        <w:rPr>
          <w:sz w:val="18"/>
          <w:szCs w:val="18"/>
        </w:rPr>
        <w:t xml:space="preserve">the value </w:t>
      </w:r>
      <w:r w:rsidR="00B4343F">
        <w:rPr>
          <w:sz w:val="18"/>
          <w:szCs w:val="18"/>
        </w:rPr>
        <w:t xml:space="preserve">after </w:t>
      </w:r>
      <w:r w:rsidR="00664C16">
        <w:rPr>
          <w:sz w:val="18"/>
          <w:szCs w:val="18"/>
        </w:rPr>
        <w:t xml:space="preserve">the </w:t>
      </w:r>
      <w:r w:rsidR="00B4343F">
        <w:rPr>
          <w:sz w:val="18"/>
          <w:szCs w:val="18"/>
        </w:rPr>
        <w:t>discharge</w:t>
      </w:r>
      <w:r w:rsidR="00587DB1">
        <w:rPr>
          <w:sz w:val="18"/>
          <w:szCs w:val="18"/>
        </w:rPr>
        <w:t xml:space="preserve"> ends</w:t>
      </w:r>
      <w:r w:rsidR="00B4343F">
        <w:rPr>
          <w:sz w:val="18"/>
          <w:szCs w:val="18"/>
        </w:rPr>
        <w:t>. This i</w:t>
      </w:r>
      <w:r w:rsidR="00664C16">
        <w:rPr>
          <w:sz w:val="18"/>
          <w:szCs w:val="18"/>
        </w:rPr>
        <w:t>ndicates that reflectometer path</w:t>
      </w:r>
      <w:r w:rsidR="00B4343F">
        <w:rPr>
          <w:sz w:val="18"/>
          <w:szCs w:val="18"/>
        </w:rPr>
        <w:t xml:space="preserve"> len</w:t>
      </w:r>
      <w:r w:rsidR="009D4304">
        <w:rPr>
          <w:sz w:val="18"/>
          <w:szCs w:val="18"/>
        </w:rPr>
        <w:t xml:space="preserve">gth </w:t>
      </w:r>
      <w:r w:rsidR="00587DB1">
        <w:rPr>
          <w:sz w:val="18"/>
          <w:szCs w:val="18"/>
        </w:rPr>
        <w:t>changes during the plasma discharge</w:t>
      </w:r>
      <w:r w:rsidR="009D4304">
        <w:rPr>
          <w:sz w:val="18"/>
          <w:szCs w:val="18"/>
        </w:rPr>
        <w:t xml:space="preserve">. As </w:t>
      </w:r>
      <w:r w:rsidR="00587DB1">
        <w:rPr>
          <w:sz w:val="18"/>
          <w:szCs w:val="18"/>
        </w:rPr>
        <w:t xml:space="preserve">displayed </w:t>
      </w:r>
      <w:r w:rsidR="009D4304">
        <w:rPr>
          <w:sz w:val="18"/>
          <w:szCs w:val="18"/>
        </w:rPr>
        <w:t>in</w:t>
      </w:r>
      <w:r w:rsidR="00A91634">
        <w:rPr>
          <w:sz w:val="18"/>
          <w:szCs w:val="18"/>
        </w:rPr>
        <w:t xml:space="preserve"> Fig. 4(b), </w:t>
      </w:r>
      <w:r w:rsidR="009D4304">
        <w:rPr>
          <w:sz w:val="18"/>
          <w:szCs w:val="18"/>
        </w:rPr>
        <w:t xml:space="preserve">the path length change </w:t>
      </w:r>
      <w:r w:rsidR="00A91634" w:rsidRPr="00A91634">
        <w:rPr>
          <w:rFonts w:ascii="Symbol" w:hAnsi="Symbol"/>
          <w:sz w:val="18"/>
          <w:szCs w:val="18"/>
        </w:rPr>
        <w:t></w:t>
      </w:r>
      <w:r w:rsidR="00A91634">
        <w:rPr>
          <w:sz w:val="18"/>
          <w:szCs w:val="18"/>
        </w:rPr>
        <w:t xml:space="preserve">R can vary up </w:t>
      </w:r>
      <w:r w:rsidR="009D4304">
        <w:rPr>
          <w:sz w:val="18"/>
          <w:szCs w:val="18"/>
        </w:rPr>
        <w:t xml:space="preserve">to 5 mm, </w:t>
      </w:r>
      <w:r w:rsidR="00587DB1">
        <w:rPr>
          <w:sz w:val="18"/>
          <w:szCs w:val="18"/>
        </w:rPr>
        <w:t xml:space="preserve">with </w:t>
      </w:r>
      <w:r w:rsidR="009D4304">
        <w:rPr>
          <w:sz w:val="18"/>
          <w:szCs w:val="18"/>
        </w:rPr>
        <w:t>~3 mm RMS value during plasma discharge</w:t>
      </w:r>
      <w:r w:rsidR="00B4343F">
        <w:rPr>
          <w:sz w:val="18"/>
          <w:szCs w:val="18"/>
        </w:rPr>
        <w:t xml:space="preserve">. It is also observed </w:t>
      </w:r>
      <w:r w:rsidR="00587DB1">
        <w:rPr>
          <w:sz w:val="18"/>
          <w:szCs w:val="18"/>
        </w:rPr>
        <w:t xml:space="preserve">that there is a </w:t>
      </w:r>
      <w:r w:rsidR="00B4343F">
        <w:rPr>
          <w:sz w:val="18"/>
          <w:szCs w:val="18"/>
        </w:rPr>
        <w:t xml:space="preserve">larger change in vacuum path length </w:t>
      </w:r>
      <w:r w:rsidR="00587DB1">
        <w:rPr>
          <w:sz w:val="18"/>
          <w:szCs w:val="18"/>
        </w:rPr>
        <w:t xml:space="preserve">seen near </w:t>
      </w:r>
      <w:r w:rsidR="00B4343F">
        <w:rPr>
          <w:sz w:val="18"/>
          <w:szCs w:val="18"/>
        </w:rPr>
        <w:t xml:space="preserve">the beginning of </w:t>
      </w:r>
      <w:r w:rsidR="00587DB1">
        <w:rPr>
          <w:sz w:val="18"/>
          <w:szCs w:val="18"/>
        </w:rPr>
        <w:t xml:space="preserve">the plasma </w:t>
      </w:r>
      <w:r w:rsidR="00B4343F">
        <w:rPr>
          <w:sz w:val="18"/>
          <w:szCs w:val="18"/>
        </w:rPr>
        <w:t xml:space="preserve">discharge. </w:t>
      </w:r>
      <w:r w:rsidR="0081205C">
        <w:rPr>
          <w:sz w:val="18"/>
          <w:szCs w:val="18"/>
        </w:rPr>
        <w:t xml:space="preserve">It is unlikely the path length change due to the thermal expansion of waveguide on DIII-D. Since the </w:t>
      </w:r>
      <w:r w:rsidR="001C7FB7">
        <w:rPr>
          <w:sz w:val="18"/>
          <w:szCs w:val="18"/>
        </w:rPr>
        <w:t>transmission</w:t>
      </w:r>
      <w:r w:rsidR="00A77A5C">
        <w:rPr>
          <w:sz w:val="18"/>
          <w:szCs w:val="18"/>
        </w:rPr>
        <w:t xml:space="preserve"> line system contains two</w:t>
      </w:r>
      <w:r w:rsidR="001C7FB7">
        <w:rPr>
          <w:sz w:val="18"/>
          <w:szCs w:val="18"/>
        </w:rPr>
        <w:t xml:space="preserve"> </w:t>
      </w:r>
      <w:r w:rsidR="0081205C">
        <w:rPr>
          <w:sz w:val="18"/>
          <w:szCs w:val="18"/>
        </w:rPr>
        <w:t xml:space="preserve">long </w:t>
      </w:r>
      <w:r w:rsidR="001C7FB7">
        <w:rPr>
          <w:sz w:val="18"/>
          <w:szCs w:val="18"/>
        </w:rPr>
        <w:t xml:space="preserve">corrugated </w:t>
      </w:r>
      <w:r w:rsidR="0081205C">
        <w:rPr>
          <w:sz w:val="18"/>
          <w:szCs w:val="18"/>
        </w:rPr>
        <w:t xml:space="preserve">waveguide </w:t>
      </w:r>
      <w:proofErr w:type="gramStart"/>
      <w:r w:rsidR="001C7FB7">
        <w:rPr>
          <w:sz w:val="18"/>
          <w:szCs w:val="18"/>
        </w:rPr>
        <w:t>pieces which are both</w:t>
      </w:r>
      <w:proofErr w:type="gramEnd"/>
      <w:r w:rsidR="0081205C">
        <w:rPr>
          <w:sz w:val="18"/>
          <w:szCs w:val="18"/>
        </w:rPr>
        <w:t xml:space="preserve"> mounted under</w:t>
      </w:r>
      <w:r w:rsidR="001C7FB7">
        <w:rPr>
          <w:sz w:val="18"/>
          <w:szCs w:val="18"/>
        </w:rPr>
        <w:t>neath</w:t>
      </w:r>
      <w:r w:rsidR="0081205C">
        <w:rPr>
          <w:sz w:val="18"/>
          <w:szCs w:val="18"/>
        </w:rPr>
        <w:t xml:space="preserve"> the </w:t>
      </w:r>
      <w:r w:rsidR="001C7FB7">
        <w:rPr>
          <w:sz w:val="18"/>
          <w:szCs w:val="18"/>
        </w:rPr>
        <w:t>wood floor and ther</w:t>
      </w:r>
      <w:r w:rsidR="008E5A55">
        <w:rPr>
          <w:sz w:val="18"/>
          <w:szCs w:val="18"/>
        </w:rPr>
        <w:t>e is a small gap in between, a</w:t>
      </w:r>
      <w:r w:rsidR="001C7FB7">
        <w:rPr>
          <w:sz w:val="18"/>
          <w:szCs w:val="18"/>
        </w:rPr>
        <w:t xml:space="preserve"> small vibration along the axis of waveguide is likely generated during plasma discharge. Therefore, the vibration may cause the variation of vacuum path length.</w:t>
      </w:r>
      <w:r w:rsidR="0081205C">
        <w:rPr>
          <w:sz w:val="18"/>
          <w:szCs w:val="18"/>
        </w:rPr>
        <w:t xml:space="preserve"> </w:t>
      </w:r>
      <w:r w:rsidR="009D4304">
        <w:rPr>
          <w:sz w:val="18"/>
          <w:szCs w:val="18"/>
        </w:rPr>
        <w:t>The</w:t>
      </w:r>
      <w:r w:rsidR="00587DB1">
        <w:rPr>
          <w:sz w:val="18"/>
          <w:szCs w:val="18"/>
        </w:rPr>
        <w:t>se</w:t>
      </w:r>
      <w:r w:rsidR="009D4304">
        <w:rPr>
          <w:sz w:val="18"/>
          <w:szCs w:val="18"/>
        </w:rPr>
        <w:t xml:space="preserve"> </w:t>
      </w:r>
      <w:r w:rsidR="00587DB1">
        <w:rPr>
          <w:sz w:val="18"/>
          <w:szCs w:val="18"/>
        </w:rPr>
        <w:t xml:space="preserve">results </w:t>
      </w:r>
      <w:r w:rsidR="009D4304">
        <w:rPr>
          <w:sz w:val="18"/>
          <w:szCs w:val="18"/>
        </w:rPr>
        <w:t>suggest that reflectometer path length possibly needs to be calibrated in real-time during discharge, in order to get</w:t>
      </w:r>
      <w:r w:rsidR="00587DB1">
        <w:rPr>
          <w:sz w:val="18"/>
          <w:szCs w:val="18"/>
        </w:rPr>
        <w:t xml:space="preserve"> a </w:t>
      </w:r>
      <w:r w:rsidR="009D4304">
        <w:rPr>
          <w:sz w:val="18"/>
          <w:szCs w:val="18"/>
        </w:rPr>
        <w:t>more precise profile measurement. We will present this result in Sect. IV.</w:t>
      </w:r>
    </w:p>
    <w:p w14:paraId="074238C0" w14:textId="77777777" w:rsidR="00103D30" w:rsidRDefault="00103D30" w:rsidP="001C228E">
      <w:pPr>
        <w:spacing w:before="80" w:after="80"/>
        <w:ind w:firstLine="360"/>
        <w:contextualSpacing/>
        <w:jc w:val="both"/>
        <w:rPr>
          <w:rFonts w:ascii="Times" w:hAnsi="Times"/>
          <w:color w:val="000000"/>
          <w:sz w:val="18"/>
          <w:szCs w:val="18"/>
        </w:rPr>
      </w:pPr>
      <w:r>
        <w:rPr>
          <w:rFonts w:ascii="Times" w:hAnsi="Times"/>
          <w:noProof/>
          <w:color w:val="000000"/>
          <w:sz w:val="18"/>
          <w:szCs w:val="18"/>
        </w:rPr>
        <w:lastRenderedPageBreak/>
        <w:drawing>
          <wp:inline distT="0" distB="0" distL="0" distR="0" wp14:anchorId="33EE05C1" wp14:editId="7D907479">
            <wp:extent cx="2021715" cy="1725854"/>
            <wp:effectExtent l="0" t="0" r="1079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22275" cy="1726332"/>
                    </a:xfrm>
                    <a:prstGeom prst="rect">
                      <a:avLst/>
                    </a:prstGeom>
                    <a:noFill/>
                    <a:ln>
                      <a:noFill/>
                    </a:ln>
                  </pic:spPr>
                </pic:pic>
              </a:graphicData>
            </a:graphic>
          </wp:inline>
        </w:drawing>
      </w:r>
    </w:p>
    <w:p w14:paraId="1287D3C7" w14:textId="77777777" w:rsidR="00103D30" w:rsidRDefault="00103D30" w:rsidP="00103D30">
      <w:pPr>
        <w:spacing w:before="120"/>
        <w:jc w:val="both"/>
        <w:rPr>
          <w:sz w:val="16"/>
          <w:szCs w:val="16"/>
        </w:rPr>
      </w:pPr>
      <w:r>
        <w:rPr>
          <w:sz w:val="16"/>
          <w:szCs w:val="16"/>
        </w:rPr>
        <w:t>FIG.</w:t>
      </w:r>
      <w:r w:rsidR="00870182">
        <w:rPr>
          <w:sz w:val="16"/>
          <w:szCs w:val="16"/>
        </w:rPr>
        <w:t xml:space="preserve"> 3</w:t>
      </w:r>
      <w:r w:rsidRPr="00E009F1">
        <w:rPr>
          <w:sz w:val="16"/>
          <w:szCs w:val="16"/>
        </w:rPr>
        <w:t xml:space="preserve">. </w:t>
      </w:r>
      <w:r>
        <w:rPr>
          <w:sz w:val="16"/>
          <w:szCs w:val="16"/>
        </w:rPr>
        <w:t xml:space="preserve">Frequency spectrum of V-band X-mode data, reflected from the edge density pedestal regime </w:t>
      </w:r>
    </w:p>
    <w:p w14:paraId="7FD42B57" w14:textId="77777777" w:rsidR="00E91170" w:rsidRDefault="00870182" w:rsidP="00E300A8">
      <w:pPr>
        <w:pStyle w:val="NormalWeb"/>
        <w:shd w:val="clear" w:color="auto" w:fill="FFFFFF"/>
        <w:spacing w:before="120" w:beforeAutospacing="0" w:after="120" w:afterAutospacing="0"/>
        <w:jc w:val="both"/>
        <w:outlineLvl w:val="0"/>
        <w:rPr>
          <w:rFonts w:ascii="Arial" w:hAnsi="Arial" w:cs="Arial"/>
          <w:b/>
          <w:sz w:val="20"/>
          <w:szCs w:val="20"/>
        </w:rPr>
      </w:pPr>
      <w:r>
        <w:rPr>
          <w:rFonts w:ascii="Arial" w:hAnsi="Arial" w:cs="Arial"/>
          <w:b/>
          <w:noProof/>
          <w:sz w:val="20"/>
          <w:szCs w:val="20"/>
        </w:rPr>
        <w:drawing>
          <wp:inline distT="0" distB="0" distL="0" distR="0" wp14:anchorId="677F5CB0" wp14:editId="46B4CD1C">
            <wp:extent cx="2287102" cy="21536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eps"/>
                    <pic:cNvPicPr/>
                  </pic:nvPicPr>
                  <pic:blipFill>
                    <a:blip r:embed="rId15">
                      <a:extLst>
                        <a:ext uri="{28A0092B-C50C-407E-A947-70E740481C1C}">
                          <a14:useLocalDpi xmlns:a14="http://schemas.microsoft.com/office/drawing/2010/main" val="0"/>
                        </a:ext>
                      </a:extLst>
                    </a:blip>
                    <a:stretch>
                      <a:fillRect/>
                    </a:stretch>
                  </pic:blipFill>
                  <pic:spPr>
                    <a:xfrm>
                      <a:off x="0" y="0"/>
                      <a:ext cx="2287784" cy="2154258"/>
                    </a:xfrm>
                    <a:prstGeom prst="rect">
                      <a:avLst/>
                    </a:prstGeom>
                  </pic:spPr>
                </pic:pic>
              </a:graphicData>
            </a:graphic>
          </wp:inline>
        </w:drawing>
      </w:r>
    </w:p>
    <w:p w14:paraId="098FB5B3" w14:textId="389FAE96" w:rsidR="00870182" w:rsidRDefault="00870182" w:rsidP="00870182">
      <w:pPr>
        <w:spacing w:before="120"/>
        <w:jc w:val="both"/>
        <w:rPr>
          <w:sz w:val="16"/>
          <w:szCs w:val="16"/>
        </w:rPr>
      </w:pPr>
      <w:r>
        <w:rPr>
          <w:sz w:val="16"/>
          <w:szCs w:val="16"/>
        </w:rPr>
        <w:t>FIG. 4</w:t>
      </w:r>
      <w:r w:rsidRPr="00E009F1">
        <w:rPr>
          <w:sz w:val="16"/>
          <w:szCs w:val="16"/>
        </w:rPr>
        <w:t xml:space="preserve">. </w:t>
      </w:r>
      <w:r>
        <w:rPr>
          <w:sz w:val="16"/>
          <w:szCs w:val="16"/>
        </w:rPr>
        <w:t>During a DIII-</w:t>
      </w:r>
      <w:r w:rsidR="00DC4D76">
        <w:rPr>
          <w:sz w:val="16"/>
          <w:szCs w:val="16"/>
        </w:rPr>
        <w:t>D discharge, the variation of</w:t>
      </w:r>
      <w:r w:rsidR="00587DB1">
        <w:rPr>
          <w:sz w:val="16"/>
          <w:szCs w:val="16"/>
        </w:rPr>
        <w:t xml:space="preserve"> the IF signals</w:t>
      </w:r>
      <w:r w:rsidR="00DC4D76">
        <w:rPr>
          <w:sz w:val="16"/>
          <w:szCs w:val="16"/>
        </w:rPr>
        <w:t xml:space="preserve"> </w:t>
      </w:r>
      <w:r w:rsidR="00587DB1">
        <w:rPr>
          <w:sz w:val="16"/>
          <w:szCs w:val="16"/>
        </w:rPr>
        <w:t xml:space="preserve">from the </w:t>
      </w:r>
      <w:r w:rsidR="00DC4D76">
        <w:rPr>
          <w:sz w:val="16"/>
          <w:szCs w:val="16"/>
        </w:rPr>
        <w:t>calibration wire</w:t>
      </w:r>
      <w:r w:rsidR="00587DB1">
        <w:rPr>
          <w:sz w:val="16"/>
          <w:szCs w:val="16"/>
        </w:rPr>
        <w:t xml:space="preserve"> is shown </w:t>
      </w:r>
      <w:r>
        <w:rPr>
          <w:sz w:val="16"/>
          <w:szCs w:val="16"/>
        </w:rPr>
        <w:t>in</w:t>
      </w:r>
      <w:r w:rsidR="00DC4D76">
        <w:rPr>
          <w:sz w:val="16"/>
          <w:szCs w:val="16"/>
        </w:rPr>
        <w:t xml:space="preserve"> (a),</w:t>
      </w:r>
      <w:r w:rsidR="005C6E95">
        <w:rPr>
          <w:sz w:val="16"/>
          <w:szCs w:val="16"/>
        </w:rPr>
        <w:t xml:space="preserve"> the</w:t>
      </w:r>
      <w:r w:rsidR="00DC4D76">
        <w:rPr>
          <w:sz w:val="16"/>
          <w:szCs w:val="16"/>
        </w:rPr>
        <w:t xml:space="preserve"> vacuum path length</w:t>
      </w:r>
      <w:r w:rsidR="005C6E95">
        <w:rPr>
          <w:sz w:val="16"/>
          <w:szCs w:val="16"/>
        </w:rPr>
        <w:t xml:space="preserve"> variation</w:t>
      </w:r>
      <w:r w:rsidR="00DC4D76">
        <w:rPr>
          <w:sz w:val="16"/>
          <w:szCs w:val="16"/>
        </w:rPr>
        <w:t xml:space="preserve"> in (b)</w:t>
      </w:r>
      <w:r>
        <w:rPr>
          <w:sz w:val="16"/>
          <w:szCs w:val="16"/>
        </w:rPr>
        <w:t xml:space="preserve">, </w:t>
      </w:r>
      <w:proofErr w:type="gramStart"/>
      <w:r w:rsidR="005C6E95">
        <w:rPr>
          <w:sz w:val="16"/>
          <w:szCs w:val="16"/>
        </w:rPr>
        <w:t>The</w:t>
      </w:r>
      <w:proofErr w:type="gramEnd"/>
      <w:r w:rsidR="00DC4D76">
        <w:rPr>
          <w:sz w:val="16"/>
          <w:szCs w:val="16"/>
        </w:rPr>
        <w:t xml:space="preserve"> </w:t>
      </w:r>
      <w:r>
        <w:rPr>
          <w:sz w:val="16"/>
          <w:szCs w:val="16"/>
        </w:rPr>
        <w:t>plasma current</w:t>
      </w:r>
      <w:r w:rsidR="005C6E95">
        <w:rPr>
          <w:sz w:val="16"/>
          <w:szCs w:val="16"/>
        </w:rPr>
        <w:t xml:space="preserve"> is shown</w:t>
      </w:r>
      <w:r>
        <w:rPr>
          <w:sz w:val="16"/>
          <w:szCs w:val="16"/>
        </w:rPr>
        <w:t xml:space="preserve"> in (c)</w:t>
      </w:r>
      <w:r w:rsidR="005C6E95">
        <w:rPr>
          <w:sz w:val="16"/>
          <w:szCs w:val="16"/>
        </w:rPr>
        <w:t>.</w:t>
      </w:r>
    </w:p>
    <w:p w14:paraId="693A48B3" w14:textId="77777777" w:rsidR="00587DB1" w:rsidRDefault="00587DB1" w:rsidP="00E300A8">
      <w:pPr>
        <w:pStyle w:val="NormalWeb"/>
        <w:shd w:val="clear" w:color="auto" w:fill="FFFFFF"/>
        <w:spacing w:before="120" w:beforeAutospacing="0" w:after="120" w:afterAutospacing="0"/>
        <w:jc w:val="both"/>
        <w:outlineLvl w:val="0"/>
        <w:rPr>
          <w:rFonts w:ascii="Arial" w:hAnsi="Arial" w:cs="Arial"/>
          <w:b/>
          <w:sz w:val="20"/>
          <w:szCs w:val="20"/>
        </w:rPr>
      </w:pPr>
    </w:p>
    <w:p w14:paraId="7C03EF76" w14:textId="77777777" w:rsidR="00416C33" w:rsidRPr="00213CC1" w:rsidRDefault="00416C33" w:rsidP="00416C33">
      <w:pPr>
        <w:pStyle w:val="NormalWeb"/>
        <w:shd w:val="clear" w:color="auto" w:fill="FFFFFF"/>
        <w:spacing w:before="120" w:beforeAutospacing="0" w:after="120" w:afterAutospacing="0"/>
        <w:jc w:val="both"/>
        <w:outlineLvl w:val="0"/>
        <w:rPr>
          <w:rFonts w:ascii="Arial" w:hAnsi="Arial" w:cs="Arial"/>
          <w:b/>
          <w:sz w:val="20"/>
          <w:szCs w:val="20"/>
        </w:rPr>
      </w:pPr>
      <w:r>
        <w:rPr>
          <w:rFonts w:ascii="Arial" w:hAnsi="Arial" w:cs="Arial"/>
          <w:b/>
          <w:sz w:val="20"/>
          <w:szCs w:val="20"/>
        </w:rPr>
        <w:t>III. Reflected power dependence on wire diameter and incident electric-field o</w:t>
      </w:r>
      <w:r w:rsidRPr="00520489">
        <w:rPr>
          <w:rFonts w:ascii="Arial" w:hAnsi="Arial" w:cs="Arial"/>
          <w:b/>
          <w:sz w:val="20"/>
          <w:szCs w:val="20"/>
        </w:rPr>
        <w:t>rientation</w:t>
      </w:r>
    </w:p>
    <w:p w14:paraId="79DDCA1C" w14:textId="554CDC55" w:rsidR="0088048C" w:rsidRPr="00520489" w:rsidRDefault="0088048C" w:rsidP="0088048C">
      <w:pPr>
        <w:spacing w:before="120"/>
        <w:ind w:firstLine="360"/>
        <w:jc w:val="both"/>
        <w:rPr>
          <w:sz w:val="18"/>
          <w:szCs w:val="18"/>
        </w:rPr>
      </w:pPr>
      <w:r>
        <w:rPr>
          <w:sz w:val="18"/>
          <w:szCs w:val="18"/>
        </w:rPr>
        <w:t xml:space="preserve">In order to optimize this calibration tool, it is necessary to study the dependence of reflected power on the </w:t>
      </w:r>
      <w:proofErr w:type="gramStart"/>
      <w:r>
        <w:rPr>
          <w:sz w:val="18"/>
          <w:szCs w:val="18"/>
        </w:rPr>
        <w:t>free-standing</w:t>
      </w:r>
      <w:proofErr w:type="gramEnd"/>
      <w:r>
        <w:rPr>
          <w:sz w:val="18"/>
          <w:szCs w:val="18"/>
        </w:rPr>
        <w:t xml:space="preserve"> wire diameter and the wire angle to the incident probe beam polarization. In our first lab investigation for this, 70 GHz millimeter-wave radiation is coupled to an 8 ft. long overmoded corrugated guide followed by a miter bend and an additional ~8ft. section of corrugated waveguide. Wires of various diameters are alternately mounted perpendicular to the axis of the waveguide and the scattered power coupled back into the waveguide. The wire can also be rotated by 90 degrees so that it is either parallel or perpendicular to the coupled electric field. The return power is then measured as a function of wire diameter for both polarization orientations relative to the wire. The ratio of the powers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for the orthogonal polarizations is plotted as a function of the normalized wire diameter, i.e. d/</w:t>
      </w:r>
      <w:r w:rsidRPr="00B8424A">
        <w:rPr>
          <w:rFonts w:ascii="Symbol" w:hAnsi="Symbol"/>
          <w:sz w:val="18"/>
          <w:szCs w:val="18"/>
        </w:rPr>
        <w:t></w:t>
      </w:r>
      <w:r w:rsidR="00B67B00">
        <w:rPr>
          <w:sz w:val="18"/>
          <w:szCs w:val="18"/>
        </w:rPr>
        <w:t>,</w:t>
      </w:r>
      <w:r>
        <w:rPr>
          <w:sz w:val="18"/>
          <w:szCs w:val="18"/>
        </w:rPr>
        <w:t xml:space="preserve"> where d is wire diameter and </w:t>
      </w:r>
      <w:r w:rsidRPr="00B8424A">
        <w:rPr>
          <w:rFonts w:ascii="Symbol" w:hAnsi="Symbol"/>
          <w:sz w:val="18"/>
          <w:szCs w:val="18"/>
        </w:rPr>
        <w:t></w:t>
      </w:r>
      <w:r w:rsidRPr="00B8424A">
        <w:rPr>
          <w:sz w:val="18"/>
          <w:szCs w:val="18"/>
        </w:rPr>
        <w:t xml:space="preserve"> </w:t>
      </w:r>
      <w:r w:rsidR="00B67B00">
        <w:rPr>
          <w:sz w:val="18"/>
          <w:szCs w:val="18"/>
        </w:rPr>
        <w:t>is the incident wave</w:t>
      </w:r>
      <w:r>
        <w:rPr>
          <w:sz w:val="18"/>
          <w:szCs w:val="18"/>
        </w:rPr>
        <w:t>length</w:t>
      </w:r>
      <w:r w:rsidR="005A166F">
        <w:rPr>
          <w:sz w:val="18"/>
          <w:szCs w:val="18"/>
        </w:rPr>
        <w:t>. T</w:t>
      </w:r>
      <w:r>
        <w:rPr>
          <w:sz w:val="18"/>
          <w:szCs w:val="18"/>
        </w:rPr>
        <w:t xml:space="preserve">he results are illustrated in Fig. 5. When </w:t>
      </w:r>
      <w:r w:rsidR="00B67B00">
        <w:rPr>
          <w:sz w:val="18"/>
          <w:szCs w:val="18"/>
        </w:rPr>
        <w:t>d</w:t>
      </w:r>
      <m:oMath>
        <m:r>
          <w:rPr>
            <w:rFonts w:ascii="Cambria Math" w:hAnsi="Cambria Math"/>
            <w:sz w:val="18"/>
            <w:szCs w:val="18"/>
          </w:rPr>
          <m:t>/λ≪1</m:t>
        </m:r>
      </m:oMath>
      <w:r>
        <w:rPr>
          <w:sz w:val="18"/>
          <w:szCs w:val="18"/>
        </w:rPr>
        <w:t xml:space="preserv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xml:space="preserve"> is much smaller than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As d/</w:t>
      </w:r>
      <w:r w:rsidRPr="00B8424A">
        <w:rPr>
          <w:rFonts w:ascii="Symbol" w:hAnsi="Symbol"/>
          <w:sz w:val="18"/>
          <w:szCs w:val="18"/>
        </w:rPr>
        <w:t></w:t>
      </w:r>
      <w:r>
        <w:rPr>
          <w:sz w:val="18"/>
          <w:szCs w:val="18"/>
        </w:rPr>
        <w:t xml:space="preserve"> increases,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xml:space="preserve"> increases dramatically until the normalized diameter d/</w:t>
      </w:r>
      <w:r w:rsidRPr="00B8424A">
        <w:rPr>
          <w:rFonts w:ascii="Symbol" w:hAnsi="Symbol"/>
          <w:sz w:val="18"/>
          <w:szCs w:val="18"/>
        </w:rPr>
        <w:t></w:t>
      </w:r>
      <w:r>
        <w:rPr>
          <w:rFonts w:ascii="Symbol" w:hAnsi="Symbol"/>
          <w:sz w:val="18"/>
          <w:szCs w:val="18"/>
        </w:rPr>
        <w:t></w:t>
      </w:r>
      <w:r>
        <w:rPr>
          <w:sz w:val="18"/>
          <w:szCs w:val="18"/>
        </w:rPr>
        <w:t xml:space="preserve">≈ 0.2, where the ratio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xml:space="preserve"> is close to about unity. A similar dependence has been obtained for different millimeter-wave frequencies.  According to c</w:t>
      </w:r>
      <w:r w:rsidRPr="007C7D5F">
        <w:rPr>
          <w:sz w:val="18"/>
          <w:szCs w:val="18"/>
        </w:rPr>
        <w:t>alculations of plane electromagnetic wave scattering</w:t>
      </w:r>
      <w:r>
        <w:rPr>
          <w:sz w:val="18"/>
          <w:szCs w:val="18"/>
        </w:rPr>
        <w:t xml:space="preserve"> from a free-standing wire</w:t>
      </w:r>
      <w:r w:rsidRPr="00B8424A">
        <w:rPr>
          <w:sz w:val="18"/>
          <w:szCs w:val="18"/>
          <w:vertAlign w:val="superscript"/>
        </w:rPr>
        <w:t>5</w:t>
      </w:r>
      <w:r>
        <w:rPr>
          <w:sz w:val="18"/>
          <w:szCs w:val="18"/>
        </w:rPr>
        <w:t>, the scattering cross sections for both orthogonal direction</w:t>
      </w:r>
      <w:r w:rsidR="00FD5D1A">
        <w:rPr>
          <w:sz w:val="18"/>
          <w:szCs w:val="18"/>
        </w:rPr>
        <w:t>s</w:t>
      </w:r>
      <w:r>
        <w:rPr>
          <w:sz w:val="18"/>
          <w:szCs w:val="18"/>
        </w:rPr>
        <w:t xml:space="preserve"> depend on </w:t>
      </w:r>
      <w:proofErr w:type="spellStart"/>
      <w:r>
        <w:rPr>
          <w:sz w:val="18"/>
          <w:szCs w:val="18"/>
        </w:rPr>
        <w:t>ka</w:t>
      </w:r>
      <w:proofErr w:type="spellEnd"/>
      <w:r>
        <w:rPr>
          <w:sz w:val="18"/>
          <w:szCs w:val="18"/>
        </w:rPr>
        <w:t xml:space="preserve">, where a is the wire radius and k is wave number </w:t>
      </w:r>
      <w:r w:rsidR="00B67B00">
        <w:rPr>
          <w:sz w:val="18"/>
          <w:szCs w:val="18"/>
        </w:rPr>
        <w:t xml:space="preserve">of incident wave. Only when </w:t>
      </w:r>
      <m:oMath>
        <m:r>
          <w:rPr>
            <w:rFonts w:ascii="Cambria Math" w:hAnsi="Cambria Math"/>
            <w:sz w:val="18"/>
            <w:szCs w:val="18"/>
          </w:rPr>
          <m:t>ka≫1</m:t>
        </m:r>
      </m:oMath>
      <w:r>
        <w:rPr>
          <w:sz w:val="18"/>
          <w:szCs w:val="18"/>
        </w:rPr>
        <w:t xml:space="preserve">, do both directional scattering cross </w:t>
      </w:r>
      <w:r>
        <w:rPr>
          <w:sz w:val="18"/>
          <w:szCs w:val="18"/>
        </w:rPr>
        <w:lastRenderedPageBreak/>
        <w:t xml:space="preserve">sections become close to each other, i.e., </w:t>
      </w: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m:t>
            </m:r>
          </m:sub>
        </m:sSub>
        <m:r>
          <w:rPr>
            <w:rFonts w:ascii="Cambria Math" w:hAnsi="Cambria Math"/>
            <w:sz w:val="18"/>
            <w:szCs w:val="18"/>
          </w:rPr>
          <m:t>∝4a</m:t>
        </m:r>
      </m:oMath>
      <w:r w:rsidR="00B67B00">
        <w:rPr>
          <w:sz w:val="18"/>
          <w:szCs w:val="18"/>
        </w:rPr>
        <w:t>.  The simulations explain why</w:t>
      </w:r>
      <w:r>
        <w:rPr>
          <w:sz w:val="18"/>
          <w:szCs w:val="18"/>
        </w:rPr>
        <w:t xml:space="preserv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xml:space="preserve"> becomes close to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xml:space="preserve"> as the value of </w:t>
      </w:r>
      <w:proofErr w:type="spellStart"/>
      <w:r>
        <w:rPr>
          <w:sz w:val="18"/>
          <w:szCs w:val="18"/>
        </w:rPr>
        <w:t>ka</w:t>
      </w:r>
      <w:proofErr w:type="spellEnd"/>
      <w:r>
        <w:rPr>
          <w:sz w:val="18"/>
          <w:szCs w:val="18"/>
        </w:rPr>
        <w:t xml:space="preserve"> (equivalent to d/</w:t>
      </w:r>
      <w:r w:rsidRPr="00B8424A">
        <w:rPr>
          <w:rFonts w:ascii="Symbol" w:hAnsi="Symbol"/>
          <w:sz w:val="18"/>
          <w:szCs w:val="18"/>
        </w:rPr>
        <w:t></w:t>
      </w:r>
      <w:r>
        <w:rPr>
          <w:sz w:val="18"/>
          <w:szCs w:val="18"/>
        </w:rPr>
        <w:t>) increases. Moreover, the scattering cross section becomes larger as the wire diameter is increased. This suggests that a sufficiently large diameter wire (~ d/</w:t>
      </w:r>
      <w:r w:rsidRPr="00236ABA">
        <w:rPr>
          <w:rFonts w:ascii="Symbol" w:hAnsi="Symbol"/>
          <w:sz w:val="18"/>
          <w:szCs w:val="18"/>
        </w:rPr>
        <w:t></w:t>
      </w:r>
      <w:r>
        <w:rPr>
          <w:sz w:val="18"/>
          <w:szCs w:val="18"/>
        </w:rPr>
        <w:t xml:space="preserve"> &gt; 0.2) is necessary in order to obtain retro-reflected signals from the wire that are approximately independent of polarization. Otherwise, the wire signal would be too small to be detected. According to our Fig. 5 laboratory experimental result, it is found that only d/</w:t>
      </w:r>
      <w:r w:rsidRPr="00B8424A">
        <w:rPr>
          <w:rFonts w:ascii="Symbol" w:hAnsi="Symbol"/>
          <w:sz w:val="18"/>
          <w:szCs w:val="18"/>
        </w:rPr>
        <w:t></w:t>
      </w:r>
      <w:r>
        <w:rPr>
          <w:rFonts w:ascii="Symbol" w:hAnsi="Symbol"/>
          <w:sz w:val="18"/>
          <w:szCs w:val="18"/>
        </w:rPr>
        <w:t></w:t>
      </w:r>
      <m:oMath>
        <m:r>
          <w:rPr>
            <w:rFonts w:ascii="Cambria Math" w:hAnsi="Cambria Math"/>
            <w:sz w:val="18"/>
            <w:szCs w:val="18"/>
          </w:rPr>
          <m:t>≥</m:t>
        </m:r>
      </m:oMath>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sz w:val="18"/>
          <w:szCs w:val="18"/>
        </w:rPr>
        <w:t xml:space="preserve">equivalent to </w:t>
      </w:r>
      <w:proofErr w:type="spellStart"/>
      <w:r>
        <w:rPr>
          <w:sz w:val="18"/>
          <w:szCs w:val="18"/>
        </w:rPr>
        <w:t>ka</w:t>
      </w:r>
      <w:proofErr w:type="spellEnd"/>
      <w:r>
        <w:rPr>
          <w:sz w:val="18"/>
          <w:szCs w:val="18"/>
        </w:rPr>
        <w:t xml:space="preserve"> ~ 0.6) </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sidRPr="00236ABA">
        <w:rPr>
          <w:sz w:val="18"/>
          <w:szCs w:val="18"/>
        </w:rPr>
        <w:t></w:t>
      </w:r>
      <w:r w:rsidR="00FD5D1A">
        <w:rPr>
          <w:sz w:val="18"/>
          <w:szCs w:val="18"/>
        </w:rPr>
        <w:t xml:space="preserve"> </w:t>
      </w:r>
      <w:r>
        <w:rPr>
          <w:sz w:val="18"/>
          <w:szCs w:val="18"/>
        </w:rPr>
        <w:t xml:space="preserve">to achieve </w:t>
      </w:r>
      <m:oMath>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σ</m:t>
            </m:r>
          </m:e>
          <m:sub>
            <m:r>
              <w:rPr>
                <w:rFonts w:ascii="Cambria Math" w:hAnsi="Cambria Math"/>
                <w:sz w:val="18"/>
                <w:szCs w:val="18"/>
              </w:rPr>
              <m:t>∥</m:t>
            </m:r>
          </m:sub>
        </m:sSub>
      </m:oMath>
      <w:r>
        <w:rPr>
          <w:sz w:val="18"/>
          <w:szCs w:val="18"/>
        </w:rPr>
        <w:t xml:space="preserve"> already. This may be related to how effective the radiation scattered from the wire couples to the dominant HE11 mode required for efficient propagation along the corrugated waveguide</w:t>
      </w:r>
    </w:p>
    <w:p w14:paraId="326C2540" w14:textId="77777777" w:rsidR="0088048C" w:rsidRPr="00520489" w:rsidRDefault="0088048C" w:rsidP="00416C33">
      <w:pPr>
        <w:spacing w:before="120"/>
        <w:ind w:firstLine="360"/>
        <w:jc w:val="both"/>
        <w:rPr>
          <w:sz w:val="18"/>
          <w:szCs w:val="18"/>
        </w:rPr>
      </w:pPr>
    </w:p>
    <w:p w14:paraId="1C456C71" w14:textId="77777777" w:rsidR="00416C33" w:rsidRDefault="00416C33" w:rsidP="00416C33">
      <w:pPr>
        <w:spacing w:before="120"/>
        <w:ind w:firstLine="360"/>
        <w:jc w:val="both"/>
        <w:rPr>
          <w:sz w:val="18"/>
          <w:szCs w:val="18"/>
        </w:rPr>
      </w:pPr>
      <w:r>
        <w:rPr>
          <w:noProof/>
          <w:sz w:val="18"/>
          <w:szCs w:val="18"/>
        </w:rPr>
        <w:drawing>
          <wp:inline distT="0" distB="0" distL="0" distR="0" wp14:anchorId="3E6E940B" wp14:editId="4FCA438F">
            <wp:extent cx="2008926" cy="197790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08986" cy="1977960"/>
                    </a:xfrm>
                    <a:prstGeom prst="rect">
                      <a:avLst/>
                    </a:prstGeom>
                    <a:noFill/>
                    <a:ln>
                      <a:noFill/>
                    </a:ln>
                  </pic:spPr>
                </pic:pic>
              </a:graphicData>
            </a:graphic>
          </wp:inline>
        </w:drawing>
      </w:r>
    </w:p>
    <w:p w14:paraId="2E5DEBCA" w14:textId="284233A9" w:rsidR="00416C33" w:rsidRDefault="00416C33" w:rsidP="00416C33">
      <w:pPr>
        <w:spacing w:before="120"/>
        <w:jc w:val="both"/>
        <w:rPr>
          <w:sz w:val="16"/>
          <w:szCs w:val="16"/>
        </w:rPr>
      </w:pPr>
      <w:r>
        <w:rPr>
          <w:sz w:val="16"/>
          <w:szCs w:val="16"/>
        </w:rPr>
        <w:t>FIG. 5</w:t>
      </w:r>
      <w:r w:rsidRPr="00E009F1">
        <w:rPr>
          <w:sz w:val="16"/>
          <w:szCs w:val="16"/>
        </w:rPr>
        <w:t xml:space="preserve">. </w:t>
      </w:r>
      <w:r w:rsidR="0088048C">
        <w:rPr>
          <w:sz w:val="16"/>
          <w:szCs w:val="16"/>
        </w:rPr>
        <w:t xml:space="preserve">The </w:t>
      </w:r>
      <w:proofErr w:type="gramStart"/>
      <w:r w:rsidR="0088048C">
        <w:rPr>
          <w:sz w:val="16"/>
          <w:szCs w:val="16"/>
        </w:rPr>
        <w:t>free-standing</w:t>
      </w:r>
      <w:proofErr w:type="gramEnd"/>
      <w:r w:rsidR="0088048C">
        <w:rPr>
          <w:sz w:val="16"/>
          <w:szCs w:val="16"/>
        </w:rPr>
        <w:t xml:space="preserve"> wire reflection </w:t>
      </w:r>
      <w:r w:rsidRPr="007C7D5F">
        <w:rPr>
          <w:sz w:val="16"/>
          <w:szCs w:val="16"/>
        </w:rPr>
        <w:t xml:space="preserve">power </w:t>
      </w:r>
      <w:r>
        <w:rPr>
          <w:sz w:val="16"/>
          <w:szCs w:val="16"/>
        </w:rPr>
        <w:t>ratio</w:t>
      </w:r>
      <w:r w:rsidR="00B67B00">
        <w:rPr>
          <w:sz w:val="16"/>
          <w:szCs w:val="16"/>
        </w:rPr>
        <w:t xml:space="preserve"> for the perpendicular</w:t>
      </w:r>
      <w:r w:rsidR="0088048C">
        <w:rPr>
          <w:sz w:val="16"/>
          <w:szCs w:val="16"/>
        </w:rPr>
        <w:t xml:space="preserve"> polarization </w:t>
      </w:r>
      <w:r w:rsidR="005E505E">
        <w:rPr>
          <w:sz w:val="16"/>
          <w:szCs w:val="16"/>
        </w:rPr>
        <w:t xml:space="preserve">to the parallel polarization </w:t>
      </w:r>
      <w:r w:rsidR="0088048C">
        <w:rPr>
          <w:sz w:val="16"/>
          <w:szCs w:val="16"/>
        </w:rPr>
        <w:t>of incident 70 GH</w:t>
      </w:r>
      <w:r w:rsidR="005E505E">
        <w:rPr>
          <w:sz w:val="16"/>
          <w:szCs w:val="16"/>
        </w:rPr>
        <w:t>z millimeter-wave</w:t>
      </w:r>
      <w:r>
        <w:rPr>
          <w:sz w:val="16"/>
          <w:szCs w:val="16"/>
        </w:rPr>
        <w:t xml:space="preserve"> </w:t>
      </w:r>
      <w:r w:rsidR="0088048C">
        <w:rPr>
          <w:sz w:val="16"/>
          <w:szCs w:val="16"/>
        </w:rPr>
        <w:t xml:space="preserve">versus the normalized </w:t>
      </w:r>
      <w:r w:rsidRPr="007C7D5F">
        <w:rPr>
          <w:sz w:val="16"/>
          <w:szCs w:val="16"/>
        </w:rPr>
        <w:t xml:space="preserve">diameter </w:t>
      </w:r>
      <w:r w:rsidR="0088048C">
        <w:rPr>
          <w:sz w:val="16"/>
          <w:szCs w:val="16"/>
        </w:rPr>
        <w:t>wires (d/</w:t>
      </w:r>
      <w:r w:rsidR="0088048C" w:rsidRPr="0088048C">
        <w:rPr>
          <w:rFonts w:ascii="Symbol" w:hAnsi="Symbol"/>
          <w:sz w:val="16"/>
          <w:szCs w:val="16"/>
        </w:rPr>
        <w:t></w:t>
      </w:r>
      <w:r w:rsidR="0088048C">
        <w:rPr>
          <w:sz w:val="16"/>
          <w:szCs w:val="16"/>
        </w:rPr>
        <w:t>), by scanning different size of wire</w:t>
      </w:r>
      <w:r w:rsidR="001A48D7">
        <w:rPr>
          <w:sz w:val="16"/>
          <w:szCs w:val="16"/>
        </w:rPr>
        <w:t>s</w:t>
      </w:r>
      <w:r w:rsidR="0088048C">
        <w:rPr>
          <w:sz w:val="16"/>
          <w:szCs w:val="16"/>
        </w:rPr>
        <w:t>.</w:t>
      </w:r>
    </w:p>
    <w:p w14:paraId="642B7BD2" w14:textId="6B185C00" w:rsidR="00416C33" w:rsidRDefault="0088048C" w:rsidP="00416C33">
      <w:pPr>
        <w:spacing w:before="120"/>
        <w:ind w:firstLine="360"/>
        <w:jc w:val="both"/>
        <w:rPr>
          <w:sz w:val="18"/>
          <w:szCs w:val="18"/>
        </w:rPr>
      </w:pPr>
      <w:r>
        <w:rPr>
          <w:sz w:val="18"/>
          <w:szCs w:val="18"/>
        </w:rPr>
        <w:t>The retro-reflected power dependence of the incident millimeter-wave electric-field orientation relative to the wire direction was also investigated directly using the profile reflectometer system</w:t>
      </w:r>
      <w:r w:rsidRPr="00D314D4">
        <w:rPr>
          <w:sz w:val="18"/>
          <w:szCs w:val="18"/>
          <w:vertAlign w:val="superscript"/>
        </w:rPr>
        <w:t>6</w:t>
      </w:r>
      <w:r>
        <w:rPr>
          <w:sz w:val="18"/>
          <w:szCs w:val="18"/>
        </w:rPr>
        <w:t>. The results are shown in Fig. 6, where power</w:t>
      </w:r>
      <w:r w:rsidR="0085196C">
        <w:rPr>
          <w:sz w:val="18"/>
          <w:szCs w:val="18"/>
        </w:rPr>
        <w:t xml:space="preserve"> in the </w:t>
      </w:r>
      <w:r w:rsidR="00A77A5C">
        <w:rPr>
          <w:sz w:val="18"/>
          <w:szCs w:val="18"/>
        </w:rPr>
        <w:t xml:space="preserve">V-band </w:t>
      </w:r>
      <w:r w:rsidR="0085196C">
        <w:rPr>
          <w:sz w:val="18"/>
          <w:szCs w:val="18"/>
        </w:rPr>
        <w:t>frequency range of 62-70</w:t>
      </w:r>
      <w:r>
        <w:rPr>
          <w:sz w:val="18"/>
          <w:szCs w:val="18"/>
        </w:rPr>
        <w:t xml:space="preserve"> GHz is plotted as a function of the angle of wire to the incident beam polarization (i.e. electric-field orientation) for both 0.5 mm (black symbols) and 1 mm (red symbols) wire diameters. The angle scan is achieved by either rotating the incident beam polarization or by rotating</w:t>
      </w:r>
      <w:r w:rsidR="00B67B00">
        <w:rPr>
          <w:sz w:val="18"/>
          <w:szCs w:val="18"/>
        </w:rPr>
        <w:t xml:space="preserve"> the wire direction. Note that the angle of </w:t>
      </w:r>
      <w:r>
        <w:rPr>
          <w:sz w:val="18"/>
          <w:szCs w:val="18"/>
        </w:rPr>
        <w:t>0</w:t>
      </w:r>
      <w:r w:rsidRPr="00895400">
        <w:rPr>
          <w:sz w:val="18"/>
          <w:szCs w:val="18"/>
          <w:vertAlign w:val="superscript"/>
        </w:rPr>
        <w:t>0</w:t>
      </w:r>
      <w:r>
        <w:rPr>
          <w:sz w:val="18"/>
          <w:szCs w:val="18"/>
        </w:rPr>
        <w:t xml:space="preserve"> means wire is parallel to the incident beam polarization direction.  It is found that the reflected power is roughly constant and independent of the reflectometer polarization for the 1mm wire diameter (d/</w:t>
      </w:r>
      <w:r w:rsidRPr="00236ABA">
        <w:rPr>
          <w:rFonts w:ascii="Symbol" w:hAnsi="Symbol"/>
          <w:sz w:val="18"/>
          <w:szCs w:val="18"/>
        </w:rPr>
        <w:t></w:t>
      </w:r>
      <w:r>
        <w:rPr>
          <w:sz w:val="18"/>
          <w:szCs w:val="18"/>
        </w:rPr>
        <w:t xml:space="preserve"> ~0.2</w:t>
      </w:r>
      <w:r w:rsidR="001D5DF4">
        <w:rPr>
          <w:sz w:val="18"/>
          <w:szCs w:val="18"/>
        </w:rPr>
        <w:t>2</w:t>
      </w:r>
      <w:r>
        <w:rPr>
          <w:sz w:val="18"/>
          <w:szCs w:val="18"/>
        </w:rPr>
        <w:t xml:space="preserve">).  In contrast, the detected power was strongly dependent on polarization angle for the thinner wire with 0.5 mm diameter. Note that the </w:t>
      </w:r>
      <w:proofErr w:type="gramStart"/>
      <w:r>
        <w:rPr>
          <w:sz w:val="18"/>
          <w:szCs w:val="18"/>
        </w:rPr>
        <w:t>maximum  reflected</w:t>
      </w:r>
      <w:proofErr w:type="gramEnd"/>
      <w:r>
        <w:rPr>
          <w:sz w:val="18"/>
          <w:szCs w:val="18"/>
        </w:rPr>
        <w:t xml:space="preserve"> power was obtained when the 0.5 mm diameter wire was parallel to the incident beam polarization, while the power was almost close to zero when the wire was oriented  perpendicular to the incoming electric-field. </w:t>
      </w:r>
      <w:r w:rsidRPr="00B01690">
        <w:rPr>
          <w:sz w:val="18"/>
          <w:szCs w:val="18"/>
        </w:rPr>
        <w:t xml:space="preserve">This result </w:t>
      </w:r>
      <w:r>
        <w:rPr>
          <w:sz w:val="18"/>
          <w:szCs w:val="18"/>
        </w:rPr>
        <w:t xml:space="preserve">is consistent with the laboratory data shown in Fig. 5 and </w:t>
      </w:r>
      <w:r w:rsidRPr="00B01690">
        <w:rPr>
          <w:sz w:val="18"/>
          <w:szCs w:val="18"/>
        </w:rPr>
        <w:t xml:space="preserve">implies that as wire diameter increases the retro-reflected </w:t>
      </w:r>
      <w:proofErr w:type="gramStart"/>
      <w:r w:rsidRPr="00B01690">
        <w:rPr>
          <w:sz w:val="18"/>
          <w:szCs w:val="18"/>
        </w:rPr>
        <w:t>power</w:t>
      </w:r>
      <w:r>
        <w:rPr>
          <w:sz w:val="18"/>
          <w:szCs w:val="18"/>
        </w:rPr>
        <w:t xml:space="preserve"> </w:t>
      </w:r>
      <w:r w:rsidRPr="00B01690">
        <w:rPr>
          <w:sz w:val="18"/>
          <w:szCs w:val="18"/>
        </w:rPr>
        <w:t xml:space="preserve"> becomes</w:t>
      </w:r>
      <w:proofErr w:type="gramEnd"/>
      <w:r w:rsidRPr="00B01690">
        <w:rPr>
          <w:sz w:val="18"/>
          <w:szCs w:val="18"/>
        </w:rPr>
        <w:t xml:space="preserve"> polarization dependent, i.e. the ratio of the ret</w:t>
      </w:r>
      <w:r>
        <w:rPr>
          <w:sz w:val="18"/>
          <w:szCs w:val="18"/>
        </w:rPr>
        <w:t>ro-reflected power from perpendicular</w:t>
      </w:r>
      <w:r w:rsidRPr="00B01690">
        <w:rPr>
          <w:sz w:val="18"/>
          <w:szCs w:val="18"/>
        </w:rPr>
        <w:t xml:space="preserve"> polar</w:t>
      </w:r>
      <w:r>
        <w:rPr>
          <w:sz w:val="18"/>
          <w:szCs w:val="18"/>
        </w:rPr>
        <w:t>ization (electric field perpendicular</w:t>
      </w:r>
      <w:r w:rsidRPr="00B01690">
        <w:rPr>
          <w:sz w:val="18"/>
          <w:szCs w:val="18"/>
        </w:rPr>
        <w:t xml:space="preserve"> to the wire) to </w:t>
      </w:r>
      <w:r>
        <w:rPr>
          <w:sz w:val="18"/>
          <w:szCs w:val="18"/>
        </w:rPr>
        <w:t>that from parallel</w:t>
      </w:r>
      <w:r w:rsidRPr="00B01690">
        <w:rPr>
          <w:sz w:val="18"/>
          <w:szCs w:val="18"/>
        </w:rPr>
        <w:t xml:space="preserve"> polarizati</w:t>
      </w:r>
      <w:r>
        <w:rPr>
          <w:sz w:val="18"/>
          <w:szCs w:val="18"/>
        </w:rPr>
        <w:t>on (electric field parallel</w:t>
      </w:r>
      <w:r w:rsidRPr="00B01690">
        <w:rPr>
          <w:sz w:val="18"/>
          <w:szCs w:val="18"/>
        </w:rPr>
        <w:t xml:space="preserve"> to the wire) increases with wire diameter, until it reaches unity. </w:t>
      </w:r>
      <w:r>
        <w:rPr>
          <w:sz w:val="18"/>
          <w:szCs w:val="18"/>
        </w:rPr>
        <w:t>Considering that the average RF frequency was 66 GHz (range 62-70 GHz) used in Figure 6, d/</w:t>
      </w:r>
      <w:r w:rsidRPr="00B8424A">
        <w:rPr>
          <w:rFonts w:ascii="Symbol" w:hAnsi="Symbol"/>
          <w:sz w:val="18"/>
          <w:szCs w:val="18"/>
        </w:rPr>
        <w:t></w:t>
      </w:r>
      <m:oMath>
        <m:r>
          <w:rPr>
            <w:rFonts w:ascii="Cambria Math" w:hAnsi="Cambria Math"/>
            <w:sz w:val="18"/>
            <w:szCs w:val="18"/>
          </w:rPr>
          <m:t>≈0.22</m:t>
        </m:r>
      </m:oMath>
      <w:r>
        <w:rPr>
          <w:sz w:val="18"/>
          <w:szCs w:val="18"/>
        </w:rPr>
        <w:t xml:space="preserve"> for the 1 mm diameter and d/</w:t>
      </w:r>
      <w:r w:rsidRPr="00B8424A">
        <w:rPr>
          <w:rFonts w:ascii="Symbol" w:hAnsi="Symbol"/>
          <w:sz w:val="18"/>
          <w:szCs w:val="18"/>
        </w:rPr>
        <w:t></w:t>
      </w:r>
      <m:oMath>
        <m:r>
          <w:rPr>
            <w:rFonts w:ascii="Cambria Math" w:hAnsi="Cambria Math"/>
            <w:sz w:val="18"/>
            <w:szCs w:val="18"/>
          </w:rPr>
          <m:t>≈0.11</m:t>
        </m:r>
      </m:oMath>
      <w:r>
        <w:rPr>
          <w:sz w:val="18"/>
          <w:szCs w:val="18"/>
        </w:rPr>
        <w:t xml:space="preserve"> for the 0.5 mm diameter. From Fig. 5, the ratio of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oMath>
      <w:r>
        <w:rPr>
          <w:sz w:val="18"/>
          <w:szCs w:val="18"/>
        </w:rPr>
        <w:t xml:space="preserve"> is about 1 for the normalized diameter </w:t>
      </w:r>
      <w:r>
        <w:rPr>
          <w:sz w:val="18"/>
          <w:szCs w:val="18"/>
        </w:rPr>
        <w:lastRenderedPageBreak/>
        <w:t xml:space="preserve">~0.22, while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 xml:space="preserve"> ~0.1 </m:t>
        </m:r>
      </m:oMath>
      <w:r>
        <w:rPr>
          <w:sz w:val="18"/>
          <w:szCs w:val="18"/>
        </w:rPr>
        <w:t>for d/</w:t>
      </w:r>
      <w:r w:rsidRPr="00B8424A">
        <w:rPr>
          <w:rFonts w:ascii="Symbol" w:hAnsi="Symbol"/>
          <w:sz w:val="18"/>
          <w:szCs w:val="18"/>
        </w:rPr>
        <w:t></w:t>
      </w:r>
      <m:oMath>
        <m:r>
          <w:rPr>
            <w:rFonts w:ascii="Cambria Math" w:hAnsi="Cambria Math"/>
            <w:sz w:val="18"/>
            <w:szCs w:val="18"/>
          </w:rPr>
          <m:t>≈0.11</m:t>
        </m:r>
      </m:oMath>
      <w:r>
        <w:rPr>
          <w:rFonts w:ascii="Symbol" w:hAnsi="Symbol"/>
          <w:sz w:val="18"/>
          <w:szCs w:val="18"/>
        </w:rPr>
        <w:t></w:t>
      </w:r>
      <w:r>
        <w:rPr>
          <w:rFonts w:ascii="Symbol" w:hAnsi="Symbol"/>
          <w:sz w:val="18"/>
          <w:szCs w:val="18"/>
        </w:rPr>
        <w:t></w:t>
      </w:r>
      <w:r>
        <w:rPr>
          <w:sz w:val="18"/>
          <w:szCs w:val="18"/>
        </w:rPr>
        <w:t>one order lower than 1 mm case. Thus, the measurement results in both figures are consistent. Since the profile reflectometer is running in dual mode configuration</w:t>
      </w:r>
      <w:r w:rsidRPr="009633DE">
        <w:rPr>
          <w:sz w:val="18"/>
          <w:szCs w:val="18"/>
          <w:vertAlign w:val="superscript"/>
        </w:rPr>
        <w:t>1</w:t>
      </w:r>
      <w:r>
        <w:rPr>
          <w:sz w:val="18"/>
          <w:szCs w:val="18"/>
        </w:rPr>
        <w:t xml:space="preserve">, phase calibrations are necessary for both orthogonal polarizations. Consequently, 1 mm diameter wire was optimum </w:t>
      </w:r>
      <w:r w:rsidR="00A77A5C">
        <w:rPr>
          <w:sz w:val="18"/>
          <w:szCs w:val="18"/>
        </w:rPr>
        <w:t xml:space="preserve">for V-band system </w:t>
      </w:r>
      <w:r>
        <w:rPr>
          <w:sz w:val="18"/>
          <w:szCs w:val="18"/>
        </w:rPr>
        <w:t>and was utilized during plasma tests. Furthermore, t</w:t>
      </w:r>
      <w:r w:rsidRPr="00B01690">
        <w:rPr>
          <w:sz w:val="18"/>
          <w:szCs w:val="18"/>
        </w:rPr>
        <w:t xml:space="preserve">he </w:t>
      </w:r>
      <w:r>
        <w:rPr>
          <w:sz w:val="18"/>
          <w:szCs w:val="18"/>
        </w:rPr>
        <w:t xml:space="preserve">thicker </w:t>
      </w:r>
      <w:r w:rsidRPr="00B01690">
        <w:rPr>
          <w:sz w:val="18"/>
          <w:szCs w:val="18"/>
        </w:rPr>
        <w:t>wire</w:t>
      </w:r>
      <w:r>
        <w:rPr>
          <w:sz w:val="18"/>
          <w:szCs w:val="18"/>
        </w:rPr>
        <w:t xml:space="preserve"> </w:t>
      </w:r>
      <w:r w:rsidRPr="00B01690">
        <w:rPr>
          <w:sz w:val="18"/>
          <w:szCs w:val="18"/>
        </w:rPr>
        <w:t xml:space="preserve">calibration signal is approximately independent of the </w:t>
      </w:r>
      <w:r w:rsidR="00A77A5C">
        <w:rPr>
          <w:sz w:val="18"/>
          <w:szCs w:val="18"/>
        </w:rPr>
        <w:t xml:space="preserve">V-band </w:t>
      </w:r>
      <w:r w:rsidRPr="00B01690">
        <w:rPr>
          <w:sz w:val="18"/>
          <w:szCs w:val="18"/>
        </w:rPr>
        <w:t>reflectometer launch polarization</w:t>
      </w:r>
      <w:r>
        <w:rPr>
          <w:sz w:val="18"/>
          <w:szCs w:val="18"/>
        </w:rPr>
        <w:t xml:space="preserve"> so that the wire would not need to be re-oriented, as the launch polarization is varied in order to match the plasma pitch angle in DIII-D experiment</w:t>
      </w:r>
      <w:r w:rsidRPr="00B01690">
        <w:rPr>
          <w:sz w:val="18"/>
          <w:szCs w:val="18"/>
        </w:rPr>
        <w:t>.</w:t>
      </w:r>
      <w:r w:rsidR="00A77A5C">
        <w:rPr>
          <w:sz w:val="18"/>
          <w:szCs w:val="18"/>
        </w:rPr>
        <w:t xml:space="preserve"> For the Q-band reflectometer, 1 mm diameter wire is also used currently. It is observed </w:t>
      </w:r>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m:t>
            </m:r>
          </m:sub>
        </m:sSub>
        <m:r>
          <w:rPr>
            <w:rFonts w:ascii="Cambria Math" w:hAnsi="Cambria Math"/>
            <w:sz w:val="18"/>
            <w:szCs w:val="18"/>
          </w:rPr>
          <m:t xml:space="preserve"> ~0.6 </m:t>
        </m:r>
      </m:oMath>
      <w:r w:rsidR="00A77A5C">
        <w:rPr>
          <w:sz w:val="18"/>
          <w:szCs w:val="18"/>
        </w:rPr>
        <w:t xml:space="preserve">for a full band sweep. </w:t>
      </w:r>
      <w:r w:rsidR="0033317B">
        <w:rPr>
          <w:sz w:val="18"/>
          <w:szCs w:val="18"/>
        </w:rPr>
        <w:t xml:space="preserve">The relation of power ratio vs. </w:t>
      </w:r>
      <w:r w:rsidR="00D832A4">
        <w:rPr>
          <w:sz w:val="18"/>
          <w:szCs w:val="18"/>
        </w:rPr>
        <w:t xml:space="preserve">the </w:t>
      </w:r>
      <w:r w:rsidR="0033317B">
        <w:rPr>
          <w:sz w:val="18"/>
          <w:szCs w:val="18"/>
        </w:rPr>
        <w:t>average d/</w:t>
      </w:r>
      <w:r w:rsidR="0033317B" w:rsidRPr="00D832A4">
        <w:rPr>
          <w:rFonts w:ascii="Symbol" w:hAnsi="Symbol"/>
          <w:sz w:val="18"/>
          <w:szCs w:val="18"/>
        </w:rPr>
        <w:t></w:t>
      </w:r>
      <w:r w:rsidR="0033317B">
        <w:rPr>
          <w:sz w:val="18"/>
          <w:szCs w:val="18"/>
        </w:rPr>
        <w:t xml:space="preserve"> is also consistent with the lab investigation result in Fig. 5. </w:t>
      </w:r>
      <w:r w:rsidR="00A77A5C">
        <w:rPr>
          <w:sz w:val="18"/>
          <w:szCs w:val="18"/>
        </w:rPr>
        <w:t xml:space="preserve">Although this is not optimum yet, the reflected signal is still fine </w:t>
      </w:r>
      <w:r w:rsidR="0033317B">
        <w:rPr>
          <w:sz w:val="18"/>
          <w:szCs w:val="18"/>
        </w:rPr>
        <w:t>for the calibration.</w:t>
      </w:r>
    </w:p>
    <w:p w14:paraId="733A2684" w14:textId="77777777" w:rsidR="00416C33" w:rsidRDefault="00416C33" w:rsidP="00416C33">
      <w:pPr>
        <w:spacing w:before="120"/>
        <w:jc w:val="both"/>
        <w:rPr>
          <w:sz w:val="18"/>
          <w:szCs w:val="18"/>
        </w:rPr>
      </w:pPr>
      <w:r>
        <w:rPr>
          <w:noProof/>
          <w:sz w:val="18"/>
          <w:szCs w:val="18"/>
        </w:rPr>
        <w:drawing>
          <wp:inline distT="0" distB="0" distL="0" distR="0" wp14:anchorId="2ABD3647" wp14:editId="15F7383F">
            <wp:extent cx="2515702" cy="22658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16816" cy="2266859"/>
                    </a:xfrm>
                    <a:prstGeom prst="rect">
                      <a:avLst/>
                    </a:prstGeom>
                    <a:noFill/>
                    <a:ln>
                      <a:noFill/>
                    </a:ln>
                  </pic:spPr>
                </pic:pic>
              </a:graphicData>
            </a:graphic>
          </wp:inline>
        </w:drawing>
      </w:r>
    </w:p>
    <w:p w14:paraId="18E48021" w14:textId="532FE248" w:rsidR="00C504C5" w:rsidRDefault="00416C33" w:rsidP="00416C33">
      <w:pPr>
        <w:spacing w:before="120"/>
        <w:jc w:val="both"/>
        <w:rPr>
          <w:sz w:val="16"/>
          <w:szCs w:val="16"/>
        </w:rPr>
      </w:pPr>
      <w:r>
        <w:rPr>
          <w:sz w:val="16"/>
          <w:szCs w:val="16"/>
        </w:rPr>
        <w:t>FIG. 6</w:t>
      </w:r>
      <w:r w:rsidRPr="00E009F1">
        <w:rPr>
          <w:sz w:val="16"/>
          <w:szCs w:val="16"/>
        </w:rPr>
        <w:t xml:space="preserve">. </w:t>
      </w:r>
      <w:proofErr w:type="gramStart"/>
      <w:r w:rsidRPr="00D155FE">
        <w:rPr>
          <w:sz w:val="16"/>
          <w:szCs w:val="16"/>
        </w:rPr>
        <w:t>Free-standing</w:t>
      </w:r>
      <w:proofErr w:type="gramEnd"/>
      <w:r w:rsidRPr="00D155FE">
        <w:rPr>
          <w:sz w:val="16"/>
          <w:szCs w:val="16"/>
        </w:rPr>
        <w:t xml:space="preserve"> wire reflection </w:t>
      </w:r>
      <w:r>
        <w:rPr>
          <w:sz w:val="16"/>
          <w:szCs w:val="16"/>
        </w:rPr>
        <w:t xml:space="preserve">power as a function of the </w:t>
      </w:r>
      <w:r w:rsidRPr="00D155FE">
        <w:rPr>
          <w:sz w:val="16"/>
          <w:szCs w:val="16"/>
        </w:rPr>
        <w:t xml:space="preserve">angle </w:t>
      </w:r>
      <w:r>
        <w:rPr>
          <w:sz w:val="16"/>
          <w:szCs w:val="16"/>
        </w:rPr>
        <w:t xml:space="preserve">of the wire direction to the incident beam polarization </w:t>
      </w:r>
      <w:r w:rsidRPr="00D155FE">
        <w:rPr>
          <w:sz w:val="16"/>
          <w:szCs w:val="16"/>
        </w:rPr>
        <w:t xml:space="preserve">for 0.5 mm </w:t>
      </w:r>
      <w:r>
        <w:rPr>
          <w:sz w:val="16"/>
          <w:szCs w:val="16"/>
        </w:rPr>
        <w:t xml:space="preserve">(as black squares) </w:t>
      </w:r>
      <w:r w:rsidRPr="00D155FE">
        <w:rPr>
          <w:sz w:val="16"/>
          <w:szCs w:val="16"/>
        </w:rPr>
        <w:t xml:space="preserve">and 1 mm </w:t>
      </w:r>
      <w:r>
        <w:rPr>
          <w:sz w:val="16"/>
          <w:szCs w:val="16"/>
        </w:rPr>
        <w:t xml:space="preserve">(as red circles) </w:t>
      </w:r>
      <w:r w:rsidRPr="00D155FE">
        <w:rPr>
          <w:sz w:val="16"/>
          <w:szCs w:val="16"/>
        </w:rPr>
        <w:t>diameter wires</w:t>
      </w:r>
      <w:r>
        <w:rPr>
          <w:sz w:val="16"/>
          <w:szCs w:val="16"/>
        </w:rPr>
        <w:t xml:space="preserve">. Note that </w:t>
      </w:r>
      <w:r w:rsidR="00B67B00">
        <w:rPr>
          <w:sz w:val="16"/>
          <w:szCs w:val="16"/>
        </w:rPr>
        <w:t xml:space="preserve">the </w:t>
      </w:r>
      <w:r>
        <w:rPr>
          <w:sz w:val="16"/>
          <w:szCs w:val="16"/>
        </w:rPr>
        <w:t>0 de</w:t>
      </w:r>
      <w:r w:rsidR="00164363">
        <w:rPr>
          <w:sz w:val="16"/>
          <w:szCs w:val="16"/>
        </w:rPr>
        <w:t>gree means wire is parallel</w:t>
      </w:r>
      <w:r>
        <w:rPr>
          <w:sz w:val="16"/>
          <w:szCs w:val="16"/>
        </w:rPr>
        <w:t xml:space="preserve"> to the incident microwave electric field orientation</w:t>
      </w:r>
    </w:p>
    <w:p w14:paraId="1114344E" w14:textId="77777777" w:rsidR="00416C33" w:rsidRPr="004D52A9" w:rsidRDefault="00416C33" w:rsidP="00416C33">
      <w:pPr>
        <w:pStyle w:val="NormalWeb"/>
        <w:shd w:val="clear" w:color="auto" w:fill="FFFFFF"/>
        <w:spacing w:before="120" w:beforeAutospacing="0" w:after="120" w:afterAutospacing="0"/>
        <w:jc w:val="both"/>
        <w:outlineLvl w:val="0"/>
        <w:rPr>
          <w:rFonts w:ascii="Arial" w:hAnsi="Arial" w:cs="Arial"/>
          <w:b/>
          <w:sz w:val="20"/>
          <w:szCs w:val="20"/>
        </w:rPr>
      </w:pPr>
      <w:r>
        <w:rPr>
          <w:rFonts w:ascii="Arial" w:hAnsi="Arial" w:cs="Arial"/>
          <w:b/>
          <w:sz w:val="20"/>
          <w:szCs w:val="20"/>
        </w:rPr>
        <w:t>IV. Example of density profile analysis with real-time phase calibration</w:t>
      </w:r>
    </w:p>
    <w:p w14:paraId="42B1F927" w14:textId="2C0B2CC5" w:rsidR="00A606A7" w:rsidRDefault="00A606A7" w:rsidP="00A606A7">
      <w:pPr>
        <w:spacing w:before="120"/>
        <w:ind w:firstLine="360"/>
        <w:contextualSpacing/>
        <w:jc w:val="both"/>
        <w:rPr>
          <w:sz w:val="18"/>
          <w:szCs w:val="18"/>
        </w:rPr>
      </w:pPr>
      <w:r>
        <w:rPr>
          <w:sz w:val="18"/>
          <w:szCs w:val="18"/>
        </w:rPr>
        <w:t xml:space="preserve">Although the typical vacuum path length variation is quite small during DIII-D discharges, real-time phase calibration can still improve profile analysis. Data has been analyzed for an </w:t>
      </w:r>
      <w:proofErr w:type="spellStart"/>
      <w:r>
        <w:rPr>
          <w:sz w:val="18"/>
          <w:szCs w:val="18"/>
        </w:rPr>
        <w:t>ELMing</w:t>
      </w:r>
      <w:proofErr w:type="spellEnd"/>
      <w:r>
        <w:rPr>
          <w:sz w:val="18"/>
          <w:szCs w:val="18"/>
        </w:rPr>
        <w:t xml:space="preserve"> H-mode discharges with B</w:t>
      </w:r>
      <w:r w:rsidRPr="006A7A98">
        <w:rPr>
          <w:sz w:val="18"/>
          <w:szCs w:val="18"/>
          <w:vertAlign w:val="subscript"/>
        </w:rPr>
        <w:t>T</w:t>
      </w:r>
      <w:r>
        <w:rPr>
          <w:sz w:val="18"/>
          <w:szCs w:val="18"/>
        </w:rPr>
        <w:t xml:space="preserve">=2.1 T, </w:t>
      </w:r>
      <w:proofErr w:type="spellStart"/>
      <w:r>
        <w:rPr>
          <w:sz w:val="18"/>
          <w:szCs w:val="18"/>
        </w:rPr>
        <w:t>I</w:t>
      </w:r>
      <w:r w:rsidRPr="006A7A98">
        <w:rPr>
          <w:sz w:val="18"/>
          <w:szCs w:val="18"/>
          <w:vertAlign w:val="subscript"/>
        </w:rPr>
        <w:t>p</w:t>
      </w:r>
      <w:proofErr w:type="spellEnd"/>
      <w:r>
        <w:rPr>
          <w:sz w:val="18"/>
          <w:szCs w:val="18"/>
        </w:rPr>
        <w:t>=1 MA and a line average n</w:t>
      </w:r>
      <w:r w:rsidRPr="006A7A98">
        <w:rPr>
          <w:sz w:val="18"/>
          <w:szCs w:val="18"/>
          <w:vertAlign w:val="subscript"/>
        </w:rPr>
        <w:t>e</w:t>
      </w:r>
      <w:r>
        <w:rPr>
          <w:sz w:val="18"/>
          <w:szCs w:val="18"/>
          <w:vertAlign w:val="subscript"/>
        </w:rPr>
        <w:t xml:space="preserve"> </w:t>
      </w:r>
      <w:r>
        <w:rPr>
          <w:sz w:val="18"/>
          <w:szCs w:val="18"/>
        </w:rPr>
        <w:t>= 4.8x10</w:t>
      </w:r>
      <w:r w:rsidRPr="006A7A98">
        <w:rPr>
          <w:sz w:val="18"/>
          <w:szCs w:val="18"/>
          <w:vertAlign w:val="superscript"/>
        </w:rPr>
        <w:t>19</w:t>
      </w:r>
      <w:r>
        <w:rPr>
          <w:sz w:val="18"/>
          <w:szCs w:val="18"/>
        </w:rPr>
        <w:t xml:space="preserve"> m</w:t>
      </w:r>
      <w:r w:rsidRPr="006A7A98">
        <w:rPr>
          <w:sz w:val="18"/>
          <w:szCs w:val="18"/>
          <w:vertAlign w:val="superscript"/>
        </w:rPr>
        <w:t>-3</w:t>
      </w:r>
      <w:r>
        <w:rPr>
          <w:sz w:val="18"/>
          <w:szCs w:val="18"/>
        </w:rPr>
        <w:t>. Phase data from both plasma cutoffs were obtained while simultaneously acquiring t</w:t>
      </w:r>
      <w:r w:rsidR="00664C16">
        <w:rPr>
          <w:sz w:val="18"/>
          <w:szCs w:val="18"/>
        </w:rPr>
        <w:t>he calibration wire data. For V-</w:t>
      </w:r>
      <w:r>
        <w:rPr>
          <w:sz w:val="18"/>
          <w:szCs w:val="18"/>
        </w:rPr>
        <w:t>band X-mode data over an RF range of 58-68 GHz, a time trace of the variation in intermediate frequency from the calibration wire is illustrated by the black curve in Fig. 7(b), while the intermediate frequency from the plasma e</w:t>
      </w:r>
      <w:r w:rsidR="0033317B">
        <w:rPr>
          <w:sz w:val="18"/>
          <w:szCs w:val="18"/>
        </w:rPr>
        <w:t>dge pedestal is displayed in Fig. 7(c)</w:t>
      </w:r>
      <w:r>
        <w:rPr>
          <w:sz w:val="18"/>
          <w:szCs w:val="18"/>
        </w:rPr>
        <w:t xml:space="preserve">. The red frequency curve shows many </w:t>
      </w:r>
      <w:proofErr w:type="gramStart"/>
      <w:r>
        <w:rPr>
          <w:sz w:val="18"/>
          <w:szCs w:val="18"/>
        </w:rPr>
        <w:t>spikes which</w:t>
      </w:r>
      <w:proofErr w:type="gramEnd"/>
      <w:r>
        <w:rPr>
          <w:sz w:val="18"/>
          <w:szCs w:val="18"/>
        </w:rPr>
        <w:t xml:space="preserve"> correspond to Type-I edge localized mode (ELM) events revealed by a D</w:t>
      </w:r>
      <w:r w:rsidRPr="001903A6">
        <w:rPr>
          <w:rFonts w:ascii="Symbol" w:hAnsi="Symbol"/>
          <w:sz w:val="18"/>
          <w:szCs w:val="18"/>
          <w:vertAlign w:val="subscript"/>
        </w:rPr>
        <w:t></w:t>
      </w:r>
      <w:r>
        <w:rPr>
          <w:sz w:val="18"/>
          <w:szCs w:val="18"/>
        </w:rPr>
        <w:t xml:space="preserve"> signal shown in Fig. 7(a). The frequency downward spikes mean that the time delay almost instantly increases during each ELM, indicating edge pedestal density crash during the ELM. In addition to the spikes, it is clearly seen that there are slow periodic-like variations in both frequency time traces. In addition to it being seen in the V band X-mode plasma data, the slow variations are also seen in other re</w:t>
      </w:r>
      <w:r w:rsidR="00664C16">
        <w:rPr>
          <w:sz w:val="18"/>
          <w:szCs w:val="18"/>
        </w:rPr>
        <w:t>flectometer data, i.e. V-band O-</w:t>
      </w:r>
      <w:r>
        <w:rPr>
          <w:sz w:val="18"/>
          <w:szCs w:val="18"/>
        </w:rPr>
        <w:t xml:space="preserve">mode, </w:t>
      </w:r>
      <w:r w:rsidR="00664C16">
        <w:rPr>
          <w:sz w:val="18"/>
          <w:szCs w:val="18"/>
        </w:rPr>
        <w:t xml:space="preserve">and </w:t>
      </w:r>
      <w:r>
        <w:rPr>
          <w:sz w:val="18"/>
          <w:szCs w:val="18"/>
        </w:rPr>
        <w:t xml:space="preserve">Q-band X-mode and O-mode data. Since these variations also appear in the calibration wire signal, they are </w:t>
      </w:r>
      <w:r w:rsidR="00664C16">
        <w:rPr>
          <w:sz w:val="18"/>
          <w:szCs w:val="18"/>
        </w:rPr>
        <w:t xml:space="preserve">apparently </w:t>
      </w:r>
      <w:r>
        <w:rPr>
          <w:sz w:val="18"/>
          <w:szCs w:val="18"/>
        </w:rPr>
        <w:t xml:space="preserve">not caused by the plasma itself, but are due to small vacuum path length changes during the plasma discharge. </w:t>
      </w:r>
      <w:r>
        <w:rPr>
          <w:sz w:val="18"/>
          <w:szCs w:val="18"/>
        </w:rPr>
        <w:lastRenderedPageBreak/>
        <w:t>To eliminate these features from the plasma data the reflectometer d</w:t>
      </w:r>
      <w:r w:rsidR="00664C16">
        <w:rPr>
          <w:sz w:val="18"/>
          <w:szCs w:val="18"/>
        </w:rPr>
        <w:t>ata have to be calibrated as a function of time</w:t>
      </w:r>
      <w:r>
        <w:rPr>
          <w:sz w:val="18"/>
          <w:szCs w:val="18"/>
        </w:rPr>
        <w:t xml:space="preserve">. </w:t>
      </w:r>
    </w:p>
    <w:p w14:paraId="4F273E4C" w14:textId="5E929F4F" w:rsidR="00416C33" w:rsidRDefault="00416C33" w:rsidP="00416C33">
      <w:pPr>
        <w:spacing w:before="120"/>
        <w:ind w:firstLine="360"/>
        <w:contextualSpacing/>
        <w:jc w:val="both"/>
        <w:rPr>
          <w:sz w:val="18"/>
          <w:szCs w:val="18"/>
        </w:rPr>
      </w:pPr>
    </w:p>
    <w:p w14:paraId="2F8DB8A9" w14:textId="77777777" w:rsidR="00416C33" w:rsidRDefault="00416C33" w:rsidP="00416C33">
      <w:pPr>
        <w:spacing w:before="120"/>
        <w:ind w:firstLine="360"/>
        <w:contextualSpacing/>
        <w:jc w:val="both"/>
        <w:rPr>
          <w:sz w:val="18"/>
          <w:szCs w:val="18"/>
        </w:rPr>
      </w:pPr>
      <w:r w:rsidRPr="00805FAF">
        <w:rPr>
          <w:noProof/>
          <w:sz w:val="18"/>
          <w:szCs w:val="18"/>
        </w:rPr>
        <w:drawing>
          <wp:inline distT="0" distB="0" distL="0" distR="0" wp14:anchorId="7613C544" wp14:editId="3F0C7EC7">
            <wp:extent cx="2439249" cy="2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439740" cy="2521207"/>
                    </a:xfrm>
                    <a:prstGeom prst="rect">
                      <a:avLst/>
                    </a:prstGeom>
                  </pic:spPr>
                </pic:pic>
              </a:graphicData>
            </a:graphic>
          </wp:inline>
        </w:drawing>
      </w:r>
    </w:p>
    <w:p w14:paraId="6AF1F712" w14:textId="08D8B766" w:rsidR="00416C33" w:rsidRDefault="00416C33" w:rsidP="00416C33">
      <w:pPr>
        <w:spacing w:before="120"/>
        <w:contextualSpacing/>
        <w:jc w:val="both"/>
        <w:rPr>
          <w:sz w:val="16"/>
          <w:szCs w:val="16"/>
        </w:rPr>
      </w:pPr>
      <w:r>
        <w:rPr>
          <w:sz w:val="16"/>
          <w:szCs w:val="16"/>
        </w:rPr>
        <w:t>FIG. 7. For and ELMy H-mode discharge, a D</w:t>
      </w:r>
      <w:r w:rsidRPr="00016B2D">
        <w:rPr>
          <w:rFonts w:ascii="Symbol" w:hAnsi="Symbol"/>
          <w:sz w:val="16"/>
          <w:szCs w:val="16"/>
          <w:vertAlign w:val="subscript"/>
        </w:rPr>
        <w:t></w:t>
      </w:r>
      <w:r>
        <w:rPr>
          <w:sz w:val="16"/>
          <w:szCs w:val="16"/>
        </w:rPr>
        <w:t xml:space="preserve"> signal in (a), while intermediate frequencies of V-band X-mode signal, reflected fr</w:t>
      </w:r>
      <w:r w:rsidR="0033317B">
        <w:rPr>
          <w:sz w:val="16"/>
          <w:szCs w:val="16"/>
        </w:rPr>
        <w:t xml:space="preserve">om the calibration wire in (b), </w:t>
      </w:r>
      <w:r>
        <w:rPr>
          <w:sz w:val="16"/>
          <w:szCs w:val="16"/>
        </w:rPr>
        <w:t>and reflected from X</w:t>
      </w:r>
      <w:r w:rsidR="0033317B">
        <w:rPr>
          <w:sz w:val="16"/>
          <w:szCs w:val="16"/>
        </w:rPr>
        <w:t>-mode cutoffs in (c</w:t>
      </w:r>
      <w:r>
        <w:rPr>
          <w:sz w:val="16"/>
          <w:szCs w:val="16"/>
        </w:rPr>
        <w:t>)</w:t>
      </w:r>
    </w:p>
    <w:p w14:paraId="5FA058E9" w14:textId="77777777" w:rsidR="00416C33" w:rsidRDefault="00416C33" w:rsidP="00416C33">
      <w:pPr>
        <w:spacing w:before="120"/>
        <w:ind w:firstLine="360"/>
        <w:contextualSpacing/>
        <w:jc w:val="both"/>
        <w:rPr>
          <w:sz w:val="18"/>
          <w:szCs w:val="18"/>
        </w:rPr>
      </w:pPr>
    </w:p>
    <w:p w14:paraId="7B1AA072" w14:textId="77777777" w:rsidR="0033317B" w:rsidRDefault="00A606A7" w:rsidP="0033317B">
      <w:pPr>
        <w:spacing w:before="120"/>
        <w:ind w:firstLine="360"/>
        <w:contextualSpacing/>
        <w:jc w:val="both"/>
        <w:rPr>
          <w:sz w:val="18"/>
          <w:szCs w:val="18"/>
        </w:rPr>
      </w:pPr>
      <w:r>
        <w:rPr>
          <w:sz w:val="18"/>
          <w:szCs w:val="18"/>
        </w:rPr>
        <w:t>After this correction is applied to O and X-mode data for both the Q-band and V-band systems, the reflectometer density profiles are reconstructed as shown in Fig.8. As illustrated, the calibrated n</w:t>
      </w:r>
      <w:r w:rsidRPr="005A006D">
        <w:rPr>
          <w:sz w:val="18"/>
          <w:szCs w:val="18"/>
          <w:vertAlign w:val="subscript"/>
        </w:rPr>
        <w:t>e</w:t>
      </w:r>
      <w:r>
        <w:rPr>
          <w:sz w:val="18"/>
          <w:szCs w:val="18"/>
        </w:rPr>
        <w:t xml:space="preserve"> profile averaged from 4260 to 4300 ms is plotted in red with the standard deviation shown as error-bars (cross symbols). The </w:t>
      </w:r>
      <w:r w:rsidR="00664C16">
        <w:rPr>
          <w:sz w:val="18"/>
          <w:szCs w:val="18"/>
        </w:rPr>
        <w:t xml:space="preserve">density </w:t>
      </w:r>
      <w:r>
        <w:rPr>
          <w:sz w:val="18"/>
          <w:szCs w:val="18"/>
        </w:rPr>
        <w:t>profile without real-time calibration is displayed as a blue line. In addition, the Thomson scattering density profile is also shown as green triangular symbols. There are no ELMs during this time window, so the n</w:t>
      </w:r>
      <w:r w:rsidRPr="005A006D">
        <w:rPr>
          <w:sz w:val="18"/>
          <w:szCs w:val="18"/>
          <w:vertAlign w:val="subscript"/>
        </w:rPr>
        <w:t>e</w:t>
      </w:r>
      <w:r>
        <w:rPr>
          <w:sz w:val="18"/>
          <w:szCs w:val="18"/>
        </w:rPr>
        <w:t xml:space="preserve"> profile shown in the figure is a typical H-mode n</w:t>
      </w:r>
      <w:r w:rsidRPr="005A006D">
        <w:rPr>
          <w:sz w:val="18"/>
          <w:szCs w:val="18"/>
          <w:vertAlign w:val="subscript"/>
        </w:rPr>
        <w:t>e</w:t>
      </w:r>
      <w:r>
        <w:rPr>
          <w:sz w:val="18"/>
          <w:szCs w:val="18"/>
        </w:rPr>
        <w:t xml:space="preserve"> profile. In the ped</w:t>
      </w:r>
      <w:r w:rsidR="0033317B">
        <w:rPr>
          <w:sz w:val="18"/>
          <w:szCs w:val="18"/>
        </w:rPr>
        <w:t xml:space="preserve">estal region, it can be seen that the </w:t>
      </w:r>
      <w:proofErr w:type="gramStart"/>
      <w:r w:rsidR="0033317B">
        <w:rPr>
          <w:sz w:val="18"/>
          <w:szCs w:val="18"/>
        </w:rPr>
        <w:t>wire</w:t>
      </w:r>
      <w:r>
        <w:rPr>
          <w:sz w:val="18"/>
          <w:szCs w:val="18"/>
        </w:rPr>
        <w:t xml:space="preserve"> calibrated</w:t>
      </w:r>
      <w:proofErr w:type="gramEnd"/>
      <w:r>
        <w:rPr>
          <w:sz w:val="18"/>
          <w:szCs w:val="18"/>
        </w:rPr>
        <w:t xml:space="preserve"> profile is </w:t>
      </w:r>
      <w:r w:rsidR="00664C16">
        <w:rPr>
          <w:sz w:val="18"/>
          <w:szCs w:val="18"/>
        </w:rPr>
        <w:t xml:space="preserve">shifted ~ 3 mm compared to the </w:t>
      </w:r>
      <w:r w:rsidR="0033317B">
        <w:rPr>
          <w:sz w:val="18"/>
          <w:szCs w:val="18"/>
        </w:rPr>
        <w:t>standard phase</w:t>
      </w:r>
      <w:r>
        <w:rPr>
          <w:sz w:val="18"/>
          <w:szCs w:val="18"/>
        </w:rPr>
        <w:t xml:space="preserve"> calibrated one (see Fig</w:t>
      </w:r>
      <w:r w:rsidR="0033317B">
        <w:rPr>
          <w:sz w:val="18"/>
          <w:szCs w:val="18"/>
        </w:rPr>
        <w:t>. 8(b)). Although the position correction</w:t>
      </w:r>
      <w:r>
        <w:rPr>
          <w:sz w:val="18"/>
          <w:szCs w:val="18"/>
        </w:rPr>
        <w:t xml:space="preserve"> is quite small </w:t>
      </w:r>
      <w:r w:rsidR="0033317B">
        <w:rPr>
          <w:sz w:val="18"/>
          <w:szCs w:val="18"/>
        </w:rPr>
        <w:t xml:space="preserve">and the two measurements (Thomson scattering and reflectometer) remain in agreement within error bars, </w:t>
      </w:r>
      <w:r>
        <w:rPr>
          <w:sz w:val="18"/>
          <w:szCs w:val="18"/>
        </w:rPr>
        <w:t>the wire calibrated reflectometer profil</w:t>
      </w:r>
      <w:r w:rsidR="0033317B">
        <w:rPr>
          <w:sz w:val="18"/>
          <w:szCs w:val="18"/>
        </w:rPr>
        <w:t>e in the pedestal region is</w:t>
      </w:r>
      <w:r>
        <w:rPr>
          <w:sz w:val="18"/>
          <w:szCs w:val="18"/>
        </w:rPr>
        <w:t xml:space="preserve"> in </w:t>
      </w:r>
      <w:r w:rsidR="0033317B">
        <w:rPr>
          <w:sz w:val="18"/>
          <w:szCs w:val="18"/>
        </w:rPr>
        <w:t xml:space="preserve">slightly </w:t>
      </w:r>
      <w:r>
        <w:rPr>
          <w:sz w:val="18"/>
          <w:szCs w:val="18"/>
        </w:rPr>
        <w:t>better agreement with the Thomson scattering n</w:t>
      </w:r>
      <w:r w:rsidRPr="005A006D">
        <w:rPr>
          <w:sz w:val="18"/>
          <w:szCs w:val="18"/>
          <w:vertAlign w:val="subscript"/>
        </w:rPr>
        <w:t>e</w:t>
      </w:r>
      <w:r>
        <w:rPr>
          <w:sz w:val="18"/>
          <w:szCs w:val="18"/>
        </w:rPr>
        <w:t xml:space="preserve"> data. </w:t>
      </w:r>
      <w:r w:rsidR="0033317B" w:rsidRPr="0033317B">
        <w:rPr>
          <w:sz w:val="18"/>
          <w:szCs w:val="18"/>
        </w:rPr>
        <w:t>The wire calibration method will continue to be used on DIII-D as a backup calibration method.</w:t>
      </w:r>
    </w:p>
    <w:p w14:paraId="257FC7BA" w14:textId="4C98BCD9" w:rsidR="00416C33" w:rsidRDefault="00416C33" w:rsidP="0033317B">
      <w:pPr>
        <w:spacing w:before="120"/>
        <w:contextualSpacing/>
        <w:jc w:val="both"/>
        <w:rPr>
          <w:sz w:val="18"/>
          <w:szCs w:val="18"/>
        </w:rPr>
      </w:pPr>
    </w:p>
    <w:p w14:paraId="321DDF52" w14:textId="77777777" w:rsidR="00416C33" w:rsidRDefault="00416C33" w:rsidP="00416C33">
      <w:pPr>
        <w:spacing w:before="120"/>
        <w:ind w:firstLine="360"/>
        <w:contextualSpacing/>
        <w:jc w:val="both"/>
        <w:rPr>
          <w:sz w:val="18"/>
          <w:szCs w:val="18"/>
        </w:rPr>
      </w:pPr>
    </w:p>
    <w:p w14:paraId="7BA33098" w14:textId="77777777" w:rsidR="00D74952" w:rsidRDefault="00D74952" w:rsidP="00D74952">
      <w:pPr>
        <w:pStyle w:val="NormalWeb"/>
        <w:shd w:val="clear" w:color="auto" w:fill="FFFFFF"/>
        <w:spacing w:before="120" w:beforeAutospacing="0" w:after="120" w:afterAutospacing="0"/>
        <w:jc w:val="both"/>
        <w:outlineLvl w:val="0"/>
        <w:rPr>
          <w:rFonts w:ascii="Arial" w:hAnsi="Arial" w:cs="Arial"/>
          <w:b/>
          <w:sz w:val="20"/>
          <w:szCs w:val="20"/>
        </w:rPr>
      </w:pPr>
      <w:r>
        <w:rPr>
          <w:rFonts w:ascii="Arial" w:hAnsi="Arial" w:cs="Arial"/>
          <w:b/>
          <w:sz w:val="20"/>
          <w:szCs w:val="20"/>
        </w:rPr>
        <w:t xml:space="preserve">V. </w:t>
      </w:r>
      <w:r w:rsidRPr="00D23E78">
        <w:rPr>
          <w:rFonts w:ascii="Arial" w:hAnsi="Arial" w:cs="Arial"/>
          <w:b/>
          <w:sz w:val="20"/>
          <w:szCs w:val="20"/>
        </w:rPr>
        <w:t>Conclusions and future work</w:t>
      </w:r>
    </w:p>
    <w:p w14:paraId="3E8C3F4A" w14:textId="5B8C6769" w:rsidR="00D74952" w:rsidRPr="00C35520" w:rsidRDefault="00D74952" w:rsidP="00D74952">
      <w:pPr>
        <w:spacing w:before="120"/>
        <w:ind w:firstLine="360"/>
        <w:jc w:val="both"/>
        <w:rPr>
          <w:sz w:val="18"/>
          <w:szCs w:val="18"/>
        </w:rPr>
      </w:pPr>
      <w:r>
        <w:rPr>
          <w:sz w:val="18"/>
          <w:szCs w:val="18"/>
        </w:rPr>
        <w:t>In this paper, we describe a new</w:t>
      </w:r>
      <w:r w:rsidRPr="00A96507">
        <w:rPr>
          <w:sz w:val="18"/>
          <w:szCs w:val="18"/>
        </w:rPr>
        <w:t xml:space="preserve"> </w:t>
      </w:r>
      <w:proofErr w:type="gramStart"/>
      <w:r w:rsidRPr="00A96507">
        <w:rPr>
          <w:sz w:val="18"/>
          <w:szCs w:val="18"/>
        </w:rPr>
        <w:t>free-standing</w:t>
      </w:r>
      <w:proofErr w:type="gramEnd"/>
      <w:r w:rsidRPr="00A96507">
        <w:rPr>
          <w:sz w:val="18"/>
          <w:szCs w:val="18"/>
        </w:rPr>
        <w:t xml:space="preserve"> wire </w:t>
      </w:r>
      <w:r>
        <w:rPr>
          <w:sz w:val="18"/>
          <w:szCs w:val="18"/>
        </w:rPr>
        <w:t>technique providing a real-time profile reflectometer phase calibration capability during plasma discharges on DIII-D. The thin wire</w:t>
      </w:r>
      <w:r w:rsidRPr="00A96507">
        <w:rPr>
          <w:sz w:val="18"/>
          <w:szCs w:val="18"/>
        </w:rPr>
        <w:t xml:space="preserve"> is installed </w:t>
      </w:r>
      <w:r>
        <w:rPr>
          <w:sz w:val="18"/>
          <w:szCs w:val="18"/>
        </w:rPr>
        <w:t>near the</w:t>
      </w:r>
      <w:r w:rsidRPr="00A96507">
        <w:rPr>
          <w:sz w:val="18"/>
          <w:szCs w:val="18"/>
        </w:rPr>
        <w:t xml:space="preserve"> end of the </w:t>
      </w:r>
      <w:r>
        <w:rPr>
          <w:sz w:val="18"/>
          <w:szCs w:val="18"/>
        </w:rPr>
        <w:t xml:space="preserve">reflectometer </w:t>
      </w:r>
      <w:r w:rsidRPr="00A96507">
        <w:rPr>
          <w:sz w:val="18"/>
          <w:szCs w:val="18"/>
        </w:rPr>
        <w:t>transmission line</w:t>
      </w:r>
      <w:r>
        <w:rPr>
          <w:sz w:val="18"/>
          <w:szCs w:val="18"/>
        </w:rPr>
        <w:t xml:space="preserve">, </w:t>
      </w:r>
      <w:r w:rsidRPr="00A96507">
        <w:rPr>
          <w:sz w:val="18"/>
          <w:szCs w:val="18"/>
        </w:rPr>
        <w:t xml:space="preserve">perpendicular to the reflectometer microwave propagation direction. </w:t>
      </w:r>
      <w:r>
        <w:rPr>
          <w:sz w:val="18"/>
          <w:szCs w:val="18"/>
        </w:rPr>
        <w:t>Any reflectometer vacuum path length deviation during discharge is then simultaneously monitored via the retro-reflected signal from the wire. So, t</w:t>
      </w:r>
      <w:r w:rsidRPr="00A96507">
        <w:rPr>
          <w:sz w:val="18"/>
          <w:szCs w:val="18"/>
        </w:rPr>
        <w:t>he plasma phase shift can be calibrated in real-time.</w:t>
      </w:r>
      <w:r>
        <w:rPr>
          <w:sz w:val="18"/>
          <w:szCs w:val="18"/>
        </w:rPr>
        <w:t xml:space="preserve"> It is found that the wire reflection signal is roughly constant when the normalized diameter is bigger than 0.2. Thereby, The diameter of wire has been optimized in the V-band system so that the in situ calibration is </w:t>
      </w:r>
      <w:r w:rsidR="003E7A6F">
        <w:rPr>
          <w:sz w:val="18"/>
          <w:szCs w:val="18"/>
        </w:rPr>
        <w:t xml:space="preserve">approximately </w:t>
      </w:r>
      <w:r>
        <w:rPr>
          <w:sz w:val="18"/>
          <w:szCs w:val="18"/>
        </w:rPr>
        <w:t xml:space="preserve">independent of the probe beam polarization without interfering with the density profile measurement. For the long path length (~26 m) on DIII-D, the length deviation during plasma discharge is measured to be about 3 mm. With the real-time phase calibration, the reflectometer </w:t>
      </w:r>
      <w:r>
        <w:rPr>
          <w:sz w:val="18"/>
          <w:szCs w:val="18"/>
        </w:rPr>
        <w:lastRenderedPageBreak/>
        <w:t>measurement accuracy is improved. In the future, we plan to employ this real-time calibration into profile analysis routinely. For the ITER low field side profile reflectometer where the path length and plasma durations are much longer and the environment more hazardous, it is expected that the path length changes could be much larger than on DIII-D. The technique described in this paper may be suitable for ITER and our demonstration on DIII-D may provide guidance for a similar approach on ITER.</w:t>
      </w:r>
    </w:p>
    <w:p w14:paraId="72314547" w14:textId="77777777" w:rsidR="00416C33" w:rsidRDefault="00416C33" w:rsidP="00416C33">
      <w:pPr>
        <w:spacing w:before="120"/>
        <w:contextualSpacing/>
        <w:jc w:val="both"/>
        <w:rPr>
          <w:sz w:val="16"/>
          <w:szCs w:val="16"/>
        </w:rPr>
      </w:pPr>
    </w:p>
    <w:p w14:paraId="2564CE54" w14:textId="77777777" w:rsidR="00D74952" w:rsidRDefault="00D74952" w:rsidP="00416C33">
      <w:pPr>
        <w:spacing w:before="120"/>
        <w:contextualSpacing/>
        <w:jc w:val="both"/>
        <w:rPr>
          <w:sz w:val="16"/>
          <w:szCs w:val="16"/>
        </w:rPr>
      </w:pPr>
    </w:p>
    <w:p w14:paraId="673BB7D7" w14:textId="77777777" w:rsidR="00416C33" w:rsidRDefault="00416C33" w:rsidP="00416C33">
      <w:pPr>
        <w:spacing w:before="120"/>
        <w:contextualSpacing/>
        <w:jc w:val="both"/>
        <w:rPr>
          <w:sz w:val="16"/>
          <w:szCs w:val="16"/>
        </w:rPr>
      </w:pPr>
      <w:r>
        <w:rPr>
          <w:noProof/>
          <w:sz w:val="16"/>
          <w:szCs w:val="16"/>
        </w:rPr>
        <w:drawing>
          <wp:inline distT="0" distB="0" distL="0" distR="0" wp14:anchorId="2AF24734" wp14:editId="1B74B475">
            <wp:extent cx="2467160" cy="33553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881_wcalib_new.eps"/>
                    <pic:cNvPicPr/>
                  </pic:nvPicPr>
                  <pic:blipFill>
                    <a:blip r:embed="rId19">
                      <a:extLst>
                        <a:ext uri="{28A0092B-C50C-407E-A947-70E740481C1C}">
                          <a14:useLocalDpi xmlns:a14="http://schemas.microsoft.com/office/drawing/2010/main" val="0"/>
                        </a:ext>
                      </a:extLst>
                    </a:blip>
                    <a:stretch>
                      <a:fillRect/>
                    </a:stretch>
                  </pic:blipFill>
                  <pic:spPr>
                    <a:xfrm>
                      <a:off x="0" y="0"/>
                      <a:ext cx="2467160" cy="3355338"/>
                    </a:xfrm>
                    <a:prstGeom prst="rect">
                      <a:avLst/>
                    </a:prstGeom>
                  </pic:spPr>
                </pic:pic>
              </a:graphicData>
            </a:graphic>
          </wp:inline>
        </w:drawing>
      </w:r>
    </w:p>
    <w:p w14:paraId="7908A777" w14:textId="274C3B31" w:rsidR="005A006D" w:rsidRPr="00416C33" w:rsidRDefault="00A606A7" w:rsidP="00416C33">
      <w:pPr>
        <w:spacing w:before="120"/>
        <w:contextualSpacing/>
        <w:jc w:val="both"/>
        <w:rPr>
          <w:sz w:val="16"/>
          <w:szCs w:val="16"/>
        </w:rPr>
      </w:pPr>
      <w:r>
        <w:rPr>
          <w:sz w:val="16"/>
          <w:szCs w:val="16"/>
        </w:rPr>
        <w:t>FIG. 8.  Reflectometer density profiles with error-bars over the time period =4280</w:t>
      </w:r>
      <w:r w:rsidRPr="004114C1">
        <w:rPr>
          <w:sz w:val="16"/>
          <w:szCs w:val="16"/>
        </w:rPr>
        <w:t>±</w:t>
      </w:r>
      <w:r>
        <w:rPr>
          <w:sz w:val="16"/>
          <w:szCs w:val="16"/>
        </w:rPr>
        <w:t xml:space="preserve">20 ms. </w:t>
      </w:r>
      <w:proofErr w:type="gramStart"/>
      <w:r>
        <w:rPr>
          <w:sz w:val="16"/>
          <w:szCs w:val="16"/>
        </w:rPr>
        <w:t>The</w:t>
      </w:r>
      <w:proofErr w:type="gramEnd"/>
      <w:r>
        <w:rPr>
          <w:sz w:val="16"/>
          <w:szCs w:val="16"/>
        </w:rPr>
        <w:t xml:space="preserve"> blue line indications reconstructions performed without real-time phase calibration. The real-time phase calibration profiles are shown in red. An expanded pedestal view is shown in (b)  </w:t>
      </w:r>
      <w:r>
        <w:rPr>
          <w:sz w:val="18"/>
          <w:szCs w:val="18"/>
        </w:rPr>
        <w:t xml:space="preserve"> </w:t>
      </w:r>
    </w:p>
    <w:p w14:paraId="5C0D83CE" w14:textId="77777777" w:rsidR="00016B2D" w:rsidRPr="00213CC1" w:rsidRDefault="00016B2D" w:rsidP="005A006D">
      <w:pPr>
        <w:pStyle w:val="NormalWeb"/>
        <w:shd w:val="clear" w:color="auto" w:fill="FFFFFF"/>
        <w:spacing w:before="120" w:beforeAutospacing="0" w:after="120" w:afterAutospacing="0"/>
        <w:ind w:firstLine="360"/>
        <w:jc w:val="both"/>
        <w:outlineLvl w:val="0"/>
        <w:rPr>
          <w:rFonts w:ascii="Arial" w:hAnsi="Arial" w:cs="Arial"/>
          <w:b/>
          <w:sz w:val="20"/>
          <w:szCs w:val="20"/>
        </w:rPr>
      </w:pPr>
    </w:p>
    <w:p w14:paraId="0D864E2E" w14:textId="77777777" w:rsidR="006169BB" w:rsidRPr="006169BB" w:rsidRDefault="006169BB" w:rsidP="00016B2D">
      <w:pPr>
        <w:pStyle w:val="NormalWeb"/>
        <w:shd w:val="clear" w:color="auto" w:fill="FFFFFF"/>
        <w:contextualSpacing/>
        <w:jc w:val="both"/>
        <w:outlineLvl w:val="0"/>
        <w:rPr>
          <w:rFonts w:ascii="Arial" w:hAnsi="Arial" w:cs="Arial"/>
          <w:b/>
          <w:bCs/>
        </w:rPr>
      </w:pPr>
      <w:r w:rsidRPr="006169BB">
        <w:rPr>
          <w:rFonts w:ascii="Arial" w:hAnsi="Arial" w:cs="Arial"/>
          <w:b/>
          <w:bCs/>
        </w:rPr>
        <w:t>Acknowledgements</w:t>
      </w:r>
    </w:p>
    <w:p w14:paraId="67418B73" w14:textId="648C776A" w:rsidR="00867AE0" w:rsidRDefault="006169BB" w:rsidP="00867AE0">
      <w:pPr>
        <w:pStyle w:val="NormalWeb"/>
        <w:shd w:val="clear" w:color="auto" w:fill="FFFFFF"/>
        <w:ind w:firstLine="360"/>
        <w:contextualSpacing/>
        <w:rPr>
          <w:sz w:val="18"/>
          <w:szCs w:val="18"/>
        </w:rPr>
      </w:pPr>
      <w:r w:rsidRPr="006169BB">
        <w:rPr>
          <w:sz w:val="18"/>
          <w:szCs w:val="18"/>
        </w:rPr>
        <w:t>The work supported in part by the US</w:t>
      </w:r>
      <w:r w:rsidR="00016B2D">
        <w:rPr>
          <w:sz w:val="18"/>
          <w:szCs w:val="18"/>
        </w:rPr>
        <w:t xml:space="preserve"> Department of Energy </w:t>
      </w:r>
      <w:r w:rsidR="00016B2D" w:rsidRPr="00016B2D">
        <w:rPr>
          <w:sz w:val="18"/>
          <w:szCs w:val="18"/>
        </w:rPr>
        <w:t>under DE-FG02-08ER54984 and DE-FC02-04ER54698.</w:t>
      </w:r>
      <w:r w:rsidR="00867AE0">
        <w:rPr>
          <w:sz w:val="18"/>
          <w:szCs w:val="18"/>
        </w:rPr>
        <w:t xml:space="preserve"> </w:t>
      </w:r>
      <w:bookmarkStart w:id="0" w:name="_GoBack"/>
      <w:bookmarkEnd w:id="0"/>
      <w:r w:rsidR="00867AE0" w:rsidRPr="00867AE0">
        <w:rPr>
          <w:sz w:val="18"/>
          <w:szCs w:val="18"/>
        </w:rPr>
        <w:t>DIII-D data shown in this paper can be obtained in digital f</w:t>
      </w:r>
      <w:r w:rsidR="00867AE0">
        <w:rPr>
          <w:sz w:val="18"/>
          <w:szCs w:val="18"/>
        </w:rPr>
        <w:t xml:space="preserve">ormat by following the links at </w:t>
      </w:r>
      <w:r w:rsidR="00867AE0" w:rsidRPr="00867AE0">
        <w:rPr>
          <w:sz w:val="18"/>
          <w:szCs w:val="18"/>
        </w:rPr>
        <w:t>https://fusion.gat.com/global/D3D_DMP.</w:t>
      </w:r>
    </w:p>
    <w:p w14:paraId="300DC06F" w14:textId="4CEB9917" w:rsidR="00014AE9" w:rsidRDefault="00014AE9" w:rsidP="00014AE9">
      <w:pPr>
        <w:pStyle w:val="NormalWeb"/>
        <w:shd w:val="clear" w:color="auto" w:fill="FFFFFF"/>
        <w:ind w:firstLine="360"/>
        <w:contextualSpacing/>
        <w:jc w:val="both"/>
        <w:rPr>
          <w:sz w:val="18"/>
          <w:szCs w:val="18"/>
        </w:rPr>
      </w:pPr>
      <w:r w:rsidRPr="00014AE9">
        <w:rPr>
          <w:sz w:val="18"/>
          <w:szCs w:val="18"/>
        </w:rPr>
        <w:t>DISCLAIMER</w:t>
      </w:r>
      <w:r>
        <w:rPr>
          <w:sz w:val="18"/>
          <w:szCs w:val="18"/>
        </w:rPr>
        <w:t xml:space="preserve">: </w:t>
      </w:r>
      <w:r w:rsidRPr="00014AE9">
        <w:rPr>
          <w:sz w:val="18"/>
          <w:szCs w:val="18"/>
        </w:rPr>
        <w:t>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71573043" w14:textId="77777777" w:rsidR="00A606A7" w:rsidRPr="006169BB" w:rsidRDefault="00A606A7" w:rsidP="00A606A7">
      <w:pPr>
        <w:contextualSpacing/>
        <w:jc w:val="both"/>
        <w:rPr>
          <w:bCs/>
          <w:sz w:val="16"/>
          <w:szCs w:val="16"/>
        </w:rPr>
      </w:pPr>
      <w:r w:rsidRPr="005333E2">
        <w:rPr>
          <w:bCs/>
          <w:sz w:val="16"/>
          <w:szCs w:val="16"/>
          <w:vertAlign w:val="superscript"/>
        </w:rPr>
        <w:t>1</w:t>
      </w:r>
      <w:r>
        <w:rPr>
          <w:bCs/>
          <w:sz w:val="16"/>
          <w:szCs w:val="16"/>
        </w:rPr>
        <w:t xml:space="preserve">L. Zeng, G. Wang, E.J. Doyle, T.L. Rhodes, W.A. Peebles, and Q. </w:t>
      </w:r>
      <w:proofErr w:type="spellStart"/>
      <w:r>
        <w:rPr>
          <w:bCs/>
          <w:sz w:val="16"/>
          <w:szCs w:val="16"/>
        </w:rPr>
        <w:t>Peng</w:t>
      </w:r>
      <w:proofErr w:type="spellEnd"/>
      <w:r>
        <w:rPr>
          <w:bCs/>
          <w:sz w:val="16"/>
          <w:szCs w:val="16"/>
        </w:rPr>
        <w:t xml:space="preserve">, </w:t>
      </w:r>
      <w:r w:rsidRPr="006169BB">
        <w:rPr>
          <w:bCs/>
          <w:sz w:val="16"/>
          <w:szCs w:val="16"/>
        </w:rPr>
        <w:t xml:space="preserve">Nucl. </w:t>
      </w:r>
      <w:proofErr w:type="gramStart"/>
      <w:r w:rsidRPr="006169BB">
        <w:rPr>
          <w:bCs/>
          <w:sz w:val="16"/>
          <w:szCs w:val="16"/>
        </w:rPr>
        <w:t xml:space="preserve">Fusion </w:t>
      </w:r>
      <w:r w:rsidRPr="006169BB">
        <w:rPr>
          <w:b/>
          <w:bCs/>
          <w:sz w:val="16"/>
          <w:szCs w:val="16"/>
        </w:rPr>
        <w:t>46</w:t>
      </w:r>
      <w:r>
        <w:rPr>
          <w:bCs/>
          <w:sz w:val="16"/>
          <w:szCs w:val="16"/>
        </w:rPr>
        <w:t xml:space="preserve">, </w:t>
      </w:r>
      <w:r w:rsidRPr="006169BB">
        <w:rPr>
          <w:bCs/>
          <w:sz w:val="16"/>
          <w:szCs w:val="16"/>
        </w:rPr>
        <w:t>S677</w:t>
      </w:r>
      <w:r>
        <w:rPr>
          <w:bCs/>
          <w:sz w:val="16"/>
          <w:szCs w:val="16"/>
        </w:rPr>
        <w:t xml:space="preserve"> (2006).</w:t>
      </w:r>
      <w:proofErr w:type="gramEnd"/>
    </w:p>
    <w:p w14:paraId="38E37B24" w14:textId="77777777" w:rsidR="00A606A7" w:rsidRDefault="00A606A7" w:rsidP="00A606A7">
      <w:pPr>
        <w:contextualSpacing/>
        <w:jc w:val="both"/>
        <w:rPr>
          <w:bCs/>
          <w:sz w:val="16"/>
          <w:szCs w:val="16"/>
        </w:rPr>
      </w:pPr>
      <w:proofErr w:type="gramStart"/>
      <w:r>
        <w:rPr>
          <w:bCs/>
          <w:sz w:val="16"/>
          <w:szCs w:val="16"/>
          <w:vertAlign w:val="superscript"/>
        </w:rPr>
        <w:lastRenderedPageBreak/>
        <w:t>2</w:t>
      </w:r>
      <w:r w:rsidRPr="006169BB">
        <w:rPr>
          <w:bCs/>
          <w:sz w:val="16"/>
          <w:szCs w:val="16"/>
        </w:rPr>
        <w:t>E.J. Doyle, et al, “Detailed System Design and Component Development for the ITER Low-Field Side Reflectometer System”, Proceedings of this conference (21</w:t>
      </w:r>
      <w:r w:rsidRPr="006169BB">
        <w:rPr>
          <w:bCs/>
          <w:sz w:val="16"/>
          <w:szCs w:val="16"/>
          <w:vertAlign w:val="superscript"/>
        </w:rPr>
        <w:t>st</w:t>
      </w:r>
      <w:r w:rsidRPr="006169BB">
        <w:rPr>
          <w:bCs/>
          <w:sz w:val="16"/>
          <w:szCs w:val="16"/>
        </w:rPr>
        <w:t xml:space="preserve"> HTPD), 2016, Madison, WI</w:t>
      </w:r>
      <w:r>
        <w:rPr>
          <w:bCs/>
          <w:sz w:val="16"/>
          <w:szCs w:val="16"/>
        </w:rPr>
        <w:t>.</w:t>
      </w:r>
      <w:proofErr w:type="gramEnd"/>
    </w:p>
    <w:p w14:paraId="09F7F736" w14:textId="77777777" w:rsidR="00A606A7" w:rsidRDefault="00A606A7" w:rsidP="00A606A7">
      <w:pPr>
        <w:contextualSpacing/>
        <w:jc w:val="both"/>
        <w:rPr>
          <w:bCs/>
          <w:sz w:val="16"/>
          <w:szCs w:val="16"/>
        </w:rPr>
      </w:pPr>
      <w:r>
        <w:rPr>
          <w:bCs/>
          <w:sz w:val="16"/>
          <w:szCs w:val="16"/>
          <w:vertAlign w:val="superscript"/>
        </w:rPr>
        <w:t>3</w:t>
      </w:r>
      <w:r>
        <w:rPr>
          <w:bCs/>
          <w:sz w:val="16"/>
          <w:szCs w:val="16"/>
        </w:rPr>
        <w:t>L. Zeng, W.A. Peebles, E.J. Doyle, T.</w:t>
      </w:r>
      <w:r w:rsidRPr="00BF7802">
        <w:rPr>
          <w:bCs/>
          <w:sz w:val="16"/>
          <w:szCs w:val="16"/>
        </w:rPr>
        <w:t>L. Rh</w:t>
      </w:r>
      <w:r>
        <w:rPr>
          <w:bCs/>
          <w:sz w:val="16"/>
          <w:szCs w:val="16"/>
        </w:rPr>
        <w:t>odes, N. Crocker, X. Nguyen, C.</w:t>
      </w:r>
      <w:r w:rsidRPr="00BF7802">
        <w:rPr>
          <w:bCs/>
          <w:sz w:val="16"/>
          <w:szCs w:val="16"/>
        </w:rPr>
        <w:t xml:space="preserve">W. </w:t>
      </w:r>
      <w:proofErr w:type="spellStart"/>
      <w:r w:rsidRPr="00BF7802">
        <w:rPr>
          <w:bCs/>
          <w:sz w:val="16"/>
          <w:szCs w:val="16"/>
        </w:rPr>
        <w:t>Wannberg</w:t>
      </w:r>
      <w:proofErr w:type="spellEnd"/>
      <w:r w:rsidRPr="00BF7802">
        <w:rPr>
          <w:bCs/>
          <w:sz w:val="16"/>
          <w:szCs w:val="16"/>
        </w:rPr>
        <w:t>, and G. Wang</w:t>
      </w:r>
      <w:proofErr w:type="gramStart"/>
      <w:r>
        <w:rPr>
          <w:bCs/>
          <w:sz w:val="16"/>
          <w:szCs w:val="16"/>
        </w:rPr>
        <w:t>,  Rev</w:t>
      </w:r>
      <w:proofErr w:type="gramEnd"/>
      <w:r>
        <w:rPr>
          <w:bCs/>
          <w:sz w:val="16"/>
          <w:szCs w:val="16"/>
        </w:rPr>
        <w:t xml:space="preserve">. Sci. </w:t>
      </w:r>
      <w:proofErr w:type="spellStart"/>
      <w:r>
        <w:rPr>
          <w:bCs/>
          <w:sz w:val="16"/>
          <w:szCs w:val="16"/>
        </w:rPr>
        <w:t>Instrum</w:t>
      </w:r>
      <w:proofErr w:type="spellEnd"/>
      <w:r>
        <w:rPr>
          <w:bCs/>
          <w:sz w:val="16"/>
          <w:szCs w:val="16"/>
        </w:rPr>
        <w:t>.</w:t>
      </w:r>
      <w:r w:rsidRPr="006169BB">
        <w:rPr>
          <w:bCs/>
          <w:sz w:val="16"/>
          <w:szCs w:val="16"/>
        </w:rPr>
        <w:t xml:space="preserve"> </w:t>
      </w:r>
      <w:r w:rsidRPr="006169BB">
        <w:rPr>
          <w:b/>
          <w:bCs/>
          <w:sz w:val="16"/>
          <w:szCs w:val="16"/>
        </w:rPr>
        <w:t>85</w:t>
      </w:r>
      <w:r>
        <w:rPr>
          <w:bCs/>
          <w:sz w:val="16"/>
          <w:szCs w:val="16"/>
        </w:rPr>
        <w:t xml:space="preserve">, </w:t>
      </w:r>
      <w:r w:rsidRPr="006169BB">
        <w:rPr>
          <w:bCs/>
          <w:sz w:val="16"/>
          <w:szCs w:val="16"/>
        </w:rPr>
        <w:t>11D843</w:t>
      </w:r>
      <w:r>
        <w:rPr>
          <w:bCs/>
          <w:sz w:val="16"/>
          <w:szCs w:val="16"/>
        </w:rPr>
        <w:t xml:space="preserve"> (2014)</w:t>
      </w:r>
    </w:p>
    <w:p w14:paraId="08D39203" w14:textId="77777777" w:rsidR="00A606A7" w:rsidRPr="000A2CF0" w:rsidRDefault="00A606A7" w:rsidP="00A606A7">
      <w:pPr>
        <w:contextualSpacing/>
        <w:jc w:val="both"/>
        <w:rPr>
          <w:bCs/>
          <w:sz w:val="16"/>
          <w:szCs w:val="16"/>
        </w:rPr>
      </w:pPr>
      <w:r w:rsidRPr="000A2CF0">
        <w:rPr>
          <w:bCs/>
          <w:sz w:val="16"/>
          <w:szCs w:val="16"/>
          <w:vertAlign w:val="superscript"/>
        </w:rPr>
        <w:t>4</w:t>
      </w:r>
      <w:r w:rsidRPr="000A2CF0">
        <w:rPr>
          <w:bCs/>
          <w:sz w:val="16"/>
          <w:szCs w:val="16"/>
        </w:rPr>
        <w:t>E. J. Doyle et al., in Diagnostics for Experimental Thermonuclear Fusion</w:t>
      </w:r>
    </w:p>
    <w:p w14:paraId="379523D4" w14:textId="77777777" w:rsidR="00A606A7" w:rsidRDefault="00A606A7" w:rsidP="00A606A7">
      <w:pPr>
        <w:contextualSpacing/>
        <w:jc w:val="both"/>
        <w:rPr>
          <w:bCs/>
          <w:sz w:val="16"/>
          <w:szCs w:val="16"/>
        </w:rPr>
      </w:pPr>
      <w:proofErr w:type="gramStart"/>
      <w:r w:rsidRPr="000A2CF0">
        <w:rPr>
          <w:bCs/>
          <w:sz w:val="16"/>
          <w:szCs w:val="16"/>
        </w:rPr>
        <w:t xml:space="preserve">Reactors 2, edited by P. E. Stott, G. </w:t>
      </w:r>
      <w:proofErr w:type="spellStart"/>
      <w:r w:rsidRPr="000A2CF0">
        <w:rPr>
          <w:bCs/>
          <w:sz w:val="16"/>
          <w:szCs w:val="16"/>
        </w:rPr>
        <w:t>Gorini</w:t>
      </w:r>
      <w:proofErr w:type="spellEnd"/>
      <w:r w:rsidRPr="000A2CF0">
        <w:rPr>
          <w:bCs/>
          <w:sz w:val="16"/>
          <w:szCs w:val="16"/>
        </w:rPr>
        <w:t xml:space="preserve">, and E. </w:t>
      </w:r>
      <w:proofErr w:type="spellStart"/>
      <w:r w:rsidRPr="000A2CF0">
        <w:rPr>
          <w:bCs/>
          <w:sz w:val="16"/>
          <w:szCs w:val="16"/>
        </w:rPr>
        <w:t>Sindoni</w:t>
      </w:r>
      <w:proofErr w:type="spellEnd"/>
      <w:r w:rsidRPr="000A2CF0">
        <w:rPr>
          <w:bCs/>
          <w:sz w:val="16"/>
          <w:szCs w:val="16"/>
        </w:rPr>
        <w:t xml:space="preserve"> (Plenum Press,</w:t>
      </w:r>
      <w:r>
        <w:rPr>
          <w:bCs/>
          <w:sz w:val="16"/>
          <w:szCs w:val="16"/>
        </w:rPr>
        <w:t xml:space="preserve"> </w:t>
      </w:r>
      <w:r w:rsidRPr="000A2CF0">
        <w:rPr>
          <w:bCs/>
          <w:sz w:val="16"/>
          <w:szCs w:val="16"/>
        </w:rPr>
        <w:t>New York, 1998), p. 119.</w:t>
      </w:r>
      <w:proofErr w:type="gramEnd"/>
    </w:p>
    <w:p w14:paraId="6F8C5255" w14:textId="77777777" w:rsidR="00A606A7" w:rsidRDefault="00A606A7" w:rsidP="00A606A7">
      <w:pPr>
        <w:contextualSpacing/>
        <w:jc w:val="both"/>
        <w:rPr>
          <w:bCs/>
          <w:sz w:val="16"/>
          <w:szCs w:val="16"/>
        </w:rPr>
      </w:pPr>
      <w:r w:rsidRPr="00016B2D">
        <w:rPr>
          <w:bCs/>
          <w:sz w:val="16"/>
          <w:szCs w:val="16"/>
          <w:vertAlign w:val="superscript"/>
        </w:rPr>
        <w:t>5</w:t>
      </w:r>
      <w:r w:rsidRPr="00016B2D">
        <w:rPr>
          <w:bCs/>
          <w:sz w:val="16"/>
          <w:szCs w:val="16"/>
        </w:rPr>
        <w:t>K.T. McDonald, “Scattering of a Plane Electromagnetic Wave by a Smal</w:t>
      </w:r>
      <w:r>
        <w:rPr>
          <w:bCs/>
          <w:sz w:val="16"/>
          <w:szCs w:val="16"/>
        </w:rPr>
        <w:t xml:space="preserve">l Conducting </w:t>
      </w:r>
      <w:r w:rsidRPr="00016B2D">
        <w:rPr>
          <w:bCs/>
          <w:sz w:val="16"/>
          <w:szCs w:val="16"/>
        </w:rPr>
        <w:t xml:space="preserve">Cylinder”, </w:t>
      </w:r>
      <w:hyperlink r:id="rId20" w:history="1">
        <w:r w:rsidRPr="005916B8">
          <w:rPr>
            <w:rStyle w:val="Hyperlink"/>
            <w:bCs/>
            <w:sz w:val="16"/>
            <w:szCs w:val="16"/>
          </w:rPr>
          <w:t>http://www.physics.princeton.edu/~mcdonald/examples/small_cylinder.pdf</w:t>
        </w:r>
      </w:hyperlink>
    </w:p>
    <w:p w14:paraId="6919BACB" w14:textId="753F6A4E" w:rsidR="006169BB" w:rsidRPr="006169BB" w:rsidRDefault="00A606A7" w:rsidP="00A606A7">
      <w:pPr>
        <w:contextualSpacing/>
        <w:jc w:val="both"/>
        <w:rPr>
          <w:bCs/>
          <w:sz w:val="16"/>
          <w:szCs w:val="16"/>
          <w:u w:val="single"/>
        </w:rPr>
      </w:pPr>
      <w:r w:rsidRPr="00016B2D">
        <w:rPr>
          <w:bCs/>
          <w:sz w:val="16"/>
          <w:szCs w:val="16"/>
          <w:vertAlign w:val="superscript"/>
        </w:rPr>
        <w:t>6</w:t>
      </w:r>
      <w:r>
        <w:rPr>
          <w:bCs/>
          <w:sz w:val="16"/>
          <w:szCs w:val="16"/>
        </w:rPr>
        <w:t>G. Wang and W.A. Peebles, “</w:t>
      </w:r>
      <w:r w:rsidRPr="00016B2D">
        <w:rPr>
          <w:bCs/>
          <w:sz w:val="16"/>
          <w:szCs w:val="16"/>
        </w:rPr>
        <w:t>Phase Calibration Concept Test Utilizing the DIII-D Profile FM</w:t>
      </w:r>
      <w:r>
        <w:rPr>
          <w:bCs/>
          <w:sz w:val="16"/>
          <w:szCs w:val="16"/>
        </w:rPr>
        <w:t xml:space="preserve"> </w:t>
      </w:r>
      <w:r w:rsidRPr="00016B2D">
        <w:rPr>
          <w:bCs/>
          <w:sz w:val="16"/>
          <w:szCs w:val="16"/>
        </w:rPr>
        <w:t>Radar System</w:t>
      </w:r>
      <w:r>
        <w:rPr>
          <w:bCs/>
          <w:sz w:val="16"/>
          <w:szCs w:val="16"/>
        </w:rPr>
        <w:t xml:space="preserve">”, </w:t>
      </w:r>
      <w:r w:rsidRPr="00016B2D">
        <w:rPr>
          <w:bCs/>
          <w:sz w:val="16"/>
          <w:szCs w:val="16"/>
        </w:rPr>
        <w:t>ITER LOW-FIELD-SIDE REFLECTOMETRY PROJECT</w:t>
      </w:r>
      <w:r>
        <w:rPr>
          <w:bCs/>
          <w:sz w:val="16"/>
          <w:szCs w:val="16"/>
        </w:rPr>
        <w:t xml:space="preserve">, </w:t>
      </w:r>
      <w:r w:rsidRPr="00016B2D">
        <w:rPr>
          <w:bCs/>
          <w:sz w:val="16"/>
          <w:szCs w:val="16"/>
        </w:rPr>
        <w:t>304171-R00011</w:t>
      </w:r>
      <w:r>
        <w:rPr>
          <w:bCs/>
          <w:sz w:val="16"/>
          <w:szCs w:val="16"/>
        </w:rPr>
        <w:t>, General Atomics for PPPL</w:t>
      </w:r>
    </w:p>
    <w:p w14:paraId="1B1FE899" w14:textId="77777777" w:rsidR="0067457F" w:rsidRDefault="0067457F" w:rsidP="0067457F">
      <w:pPr>
        <w:jc w:val="both"/>
        <w:rPr>
          <w:rFonts w:ascii="Arial" w:hAnsi="Arial"/>
          <w:sz w:val="20"/>
          <w:szCs w:val="16"/>
        </w:rPr>
      </w:pPr>
    </w:p>
    <w:p w14:paraId="322AE9CF" w14:textId="77777777" w:rsidR="00885C99" w:rsidRPr="006622EE" w:rsidRDefault="00885C99" w:rsidP="0067457F">
      <w:pPr>
        <w:jc w:val="both"/>
        <w:rPr>
          <w:rFonts w:ascii="Arial" w:hAnsi="Arial"/>
          <w:sz w:val="20"/>
          <w:szCs w:val="16"/>
        </w:rPr>
      </w:pPr>
    </w:p>
    <w:sectPr w:rsidR="00885C99" w:rsidRPr="006622EE" w:rsidSect="0067457F">
      <w:type w:val="continuous"/>
      <w:pgSz w:w="12240" w:h="15840"/>
      <w:pgMar w:top="1440" w:right="1008" w:bottom="720" w:left="1008"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6BBD2" w14:textId="77777777" w:rsidR="008E5A55" w:rsidRDefault="008E5A55">
      <w:r>
        <w:separator/>
      </w:r>
    </w:p>
  </w:endnote>
  <w:endnote w:type="continuationSeparator" w:id="0">
    <w:p w14:paraId="00B7D084" w14:textId="77777777" w:rsidR="008E5A55" w:rsidRDefault="008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7055B" w14:textId="77777777" w:rsidR="008E5A55" w:rsidRDefault="008E5A55" w:rsidP="00674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56978" w14:textId="77777777" w:rsidR="008E5A55" w:rsidRDefault="008E5A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71A3" w14:textId="77777777" w:rsidR="008E5A55" w:rsidRDefault="008E5A55">
      <w:r>
        <w:separator/>
      </w:r>
    </w:p>
  </w:footnote>
  <w:footnote w:type="continuationSeparator" w:id="0">
    <w:p w14:paraId="09277A16" w14:textId="77777777" w:rsidR="008E5A55" w:rsidRDefault="008E5A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75E39" w14:textId="77777777" w:rsidR="008E5A55" w:rsidRDefault="008E5A55">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1651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D47F3A"/>
    <w:multiLevelType w:val="hybridMultilevel"/>
    <w:tmpl w:val="3634B8E8"/>
    <w:lvl w:ilvl="0" w:tplc="FBFEFEB4">
      <w:start w:val="1"/>
      <w:numFmt w:val="decimal"/>
      <w:lvlText w:val="[%1]"/>
      <w:lvlJc w:val="left"/>
      <w:pPr>
        <w:tabs>
          <w:tab w:val="num" w:pos="-2543"/>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1D3AF8"/>
    <w:multiLevelType w:val="hybridMultilevel"/>
    <w:tmpl w:val="7304E018"/>
    <w:lvl w:ilvl="0" w:tplc="91A4C3B4">
      <w:start w:val="1"/>
      <w:numFmt w:val="upp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56FD6C84"/>
    <w:multiLevelType w:val="hybridMultilevel"/>
    <w:tmpl w:val="346C6616"/>
    <w:lvl w:ilvl="0" w:tplc="0F58FE30">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62CF5E57"/>
    <w:multiLevelType w:val="multilevel"/>
    <w:tmpl w:val="D08C1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B394A29"/>
    <w:multiLevelType w:val="hybridMultilevel"/>
    <w:tmpl w:val="6B68D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216D6"/>
    <w:multiLevelType w:val="hybridMultilevel"/>
    <w:tmpl w:val="10EA5000"/>
    <w:lvl w:ilvl="0" w:tplc="C7B88BB4">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lrcausa@gmail.com">
    <w15:presenceInfo w15:providerId="Windows Live" w15:userId="b5ec24beea736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D6"/>
    <w:rsid w:val="00010790"/>
    <w:rsid w:val="00012C54"/>
    <w:rsid w:val="0001444E"/>
    <w:rsid w:val="00014AE9"/>
    <w:rsid w:val="00016B2D"/>
    <w:rsid w:val="00016BE8"/>
    <w:rsid w:val="00020BAB"/>
    <w:rsid w:val="00041B45"/>
    <w:rsid w:val="00052BCE"/>
    <w:rsid w:val="000677A3"/>
    <w:rsid w:val="00072FA6"/>
    <w:rsid w:val="00097170"/>
    <w:rsid w:val="000A2CF0"/>
    <w:rsid w:val="000B38DB"/>
    <w:rsid w:val="000B4621"/>
    <w:rsid w:val="000B7D53"/>
    <w:rsid w:val="000C5F74"/>
    <w:rsid w:val="000D612C"/>
    <w:rsid w:val="000E34A7"/>
    <w:rsid w:val="000E4527"/>
    <w:rsid w:val="000F0AD5"/>
    <w:rsid w:val="000F29CC"/>
    <w:rsid w:val="000F33A6"/>
    <w:rsid w:val="00103D30"/>
    <w:rsid w:val="0011747B"/>
    <w:rsid w:val="001241DC"/>
    <w:rsid w:val="00135546"/>
    <w:rsid w:val="00135DDA"/>
    <w:rsid w:val="0014143F"/>
    <w:rsid w:val="00142519"/>
    <w:rsid w:val="00143A8E"/>
    <w:rsid w:val="00146928"/>
    <w:rsid w:val="00151C18"/>
    <w:rsid w:val="00164363"/>
    <w:rsid w:val="00184615"/>
    <w:rsid w:val="001903A6"/>
    <w:rsid w:val="00192C82"/>
    <w:rsid w:val="001A48D7"/>
    <w:rsid w:val="001C228E"/>
    <w:rsid w:val="001C3959"/>
    <w:rsid w:val="001C7FB7"/>
    <w:rsid w:val="001D5DF4"/>
    <w:rsid w:val="001E33F4"/>
    <w:rsid w:val="001E4A6F"/>
    <w:rsid w:val="001E51F9"/>
    <w:rsid w:val="001E7C50"/>
    <w:rsid w:val="00201942"/>
    <w:rsid w:val="00207E9E"/>
    <w:rsid w:val="002125B0"/>
    <w:rsid w:val="00224FEB"/>
    <w:rsid w:val="002431C4"/>
    <w:rsid w:val="00254FB0"/>
    <w:rsid w:val="00256052"/>
    <w:rsid w:val="00264C3E"/>
    <w:rsid w:val="00271639"/>
    <w:rsid w:val="002742A6"/>
    <w:rsid w:val="002827D6"/>
    <w:rsid w:val="00284A9A"/>
    <w:rsid w:val="002B55AD"/>
    <w:rsid w:val="002E2896"/>
    <w:rsid w:val="002E3F61"/>
    <w:rsid w:val="002F308E"/>
    <w:rsid w:val="00307C22"/>
    <w:rsid w:val="00313622"/>
    <w:rsid w:val="0031684C"/>
    <w:rsid w:val="00331AE1"/>
    <w:rsid w:val="00332A38"/>
    <w:rsid w:val="0033317B"/>
    <w:rsid w:val="003636BB"/>
    <w:rsid w:val="003822CD"/>
    <w:rsid w:val="00383D62"/>
    <w:rsid w:val="00383E5E"/>
    <w:rsid w:val="00390F90"/>
    <w:rsid w:val="003A5016"/>
    <w:rsid w:val="003B0298"/>
    <w:rsid w:val="003B4D4E"/>
    <w:rsid w:val="003B5BC0"/>
    <w:rsid w:val="003B6E2E"/>
    <w:rsid w:val="003C1B26"/>
    <w:rsid w:val="003E7A6F"/>
    <w:rsid w:val="003F41B0"/>
    <w:rsid w:val="003F7E3A"/>
    <w:rsid w:val="00401E5E"/>
    <w:rsid w:val="00406594"/>
    <w:rsid w:val="004114C1"/>
    <w:rsid w:val="00416C33"/>
    <w:rsid w:val="00423174"/>
    <w:rsid w:val="00473FBB"/>
    <w:rsid w:val="00484A6C"/>
    <w:rsid w:val="004A43E8"/>
    <w:rsid w:val="004A5CD8"/>
    <w:rsid w:val="004C7495"/>
    <w:rsid w:val="004D0111"/>
    <w:rsid w:val="004D1A97"/>
    <w:rsid w:val="004D52A9"/>
    <w:rsid w:val="004E2B30"/>
    <w:rsid w:val="00514DCC"/>
    <w:rsid w:val="005168F2"/>
    <w:rsid w:val="00520489"/>
    <w:rsid w:val="0052295A"/>
    <w:rsid w:val="005333E2"/>
    <w:rsid w:val="00536CFE"/>
    <w:rsid w:val="00550346"/>
    <w:rsid w:val="0055047D"/>
    <w:rsid w:val="00561BF4"/>
    <w:rsid w:val="00563AEB"/>
    <w:rsid w:val="00566618"/>
    <w:rsid w:val="00575568"/>
    <w:rsid w:val="005864A6"/>
    <w:rsid w:val="00587DB1"/>
    <w:rsid w:val="005A006D"/>
    <w:rsid w:val="005A0AF6"/>
    <w:rsid w:val="005A13C9"/>
    <w:rsid w:val="005A166F"/>
    <w:rsid w:val="005C0AD2"/>
    <w:rsid w:val="005C3A8F"/>
    <w:rsid w:val="005C6E95"/>
    <w:rsid w:val="005D47DD"/>
    <w:rsid w:val="005D6A43"/>
    <w:rsid w:val="005E4DAA"/>
    <w:rsid w:val="005E505E"/>
    <w:rsid w:val="005E7677"/>
    <w:rsid w:val="00613417"/>
    <w:rsid w:val="006169BB"/>
    <w:rsid w:val="00637090"/>
    <w:rsid w:val="00642AC7"/>
    <w:rsid w:val="00645E3D"/>
    <w:rsid w:val="00656F1C"/>
    <w:rsid w:val="00664C16"/>
    <w:rsid w:val="0067457F"/>
    <w:rsid w:val="00677BCA"/>
    <w:rsid w:val="00690F9E"/>
    <w:rsid w:val="00693734"/>
    <w:rsid w:val="006A24BF"/>
    <w:rsid w:val="006A7A98"/>
    <w:rsid w:val="006B4427"/>
    <w:rsid w:val="006D1DC0"/>
    <w:rsid w:val="006E25BF"/>
    <w:rsid w:val="006E5265"/>
    <w:rsid w:val="006E7157"/>
    <w:rsid w:val="006E7ADB"/>
    <w:rsid w:val="006F5CF3"/>
    <w:rsid w:val="00700F81"/>
    <w:rsid w:val="00706757"/>
    <w:rsid w:val="00715334"/>
    <w:rsid w:val="0073582A"/>
    <w:rsid w:val="00744650"/>
    <w:rsid w:val="00751DFE"/>
    <w:rsid w:val="00760C8A"/>
    <w:rsid w:val="00760FCB"/>
    <w:rsid w:val="00761E59"/>
    <w:rsid w:val="0077471E"/>
    <w:rsid w:val="0078056D"/>
    <w:rsid w:val="00796159"/>
    <w:rsid w:val="007B03B6"/>
    <w:rsid w:val="007C7D5F"/>
    <w:rsid w:val="007E2B6E"/>
    <w:rsid w:val="007E7CDD"/>
    <w:rsid w:val="007F0F15"/>
    <w:rsid w:val="007F52BA"/>
    <w:rsid w:val="008013AA"/>
    <w:rsid w:val="00805FAF"/>
    <w:rsid w:val="008075D8"/>
    <w:rsid w:val="008075E5"/>
    <w:rsid w:val="0081205C"/>
    <w:rsid w:val="00815B60"/>
    <w:rsid w:val="00820F2D"/>
    <w:rsid w:val="00825259"/>
    <w:rsid w:val="0084116A"/>
    <w:rsid w:val="008452DA"/>
    <w:rsid w:val="00846C78"/>
    <w:rsid w:val="00846E81"/>
    <w:rsid w:val="0085196C"/>
    <w:rsid w:val="00862167"/>
    <w:rsid w:val="0086574D"/>
    <w:rsid w:val="00867AE0"/>
    <w:rsid w:val="00870182"/>
    <w:rsid w:val="0088048C"/>
    <w:rsid w:val="00881855"/>
    <w:rsid w:val="00885C99"/>
    <w:rsid w:val="00886FAC"/>
    <w:rsid w:val="00895400"/>
    <w:rsid w:val="008A4ACE"/>
    <w:rsid w:val="008B1962"/>
    <w:rsid w:val="008B25CB"/>
    <w:rsid w:val="008C5913"/>
    <w:rsid w:val="008D3D33"/>
    <w:rsid w:val="008D6FEF"/>
    <w:rsid w:val="008E12DB"/>
    <w:rsid w:val="008E5A55"/>
    <w:rsid w:val="009043B5"/>
    <w:rsid w:val="009123A1"/>
    <w:rsid w:val="00912F54"/>
    <w:rsid w:val="00914EEC"/>
    <w:rsid w:val="00930643"/>
    <w:rsid w:val="00931F3E"/>
    <w:rsid w:val="00950347"/>
    <w:rsid w:val="009514B3"/>
    <w:rsid w:val="0095224C"/>
    <w:rsid w:val="00992C02"/>
    <w:rsid w:val="009B0B83"/>
    <w:rsid w:val="009C6BD6"/>
    <w:rsid w:val="009D245C"/>
    <w:rsid w:val="009D4304"/>
    <w:rsid w:val="009F745E"/>
    <w:rsid w:val="00A00F2C"/>
    <w:rsid w:val="00A013AE"/>
    <w:rsid w:val="00A03952"/>
    <w:rsid w:val="00A2685F"/>
    <w:rsid w:val="00A46418"/>
    <w:rsid w:val="00A606A7"/>
    <w:rsid w:val="00A61F88"/>
    <w:rsid w:val="00A67C10"/>
    <w:rsid w:val="00A7004E"/>
    <w:rsid w:val="00A75F1A"/>
    <w:rsid w:val="00A77A5C"/>
    <w:rsid w:val="00A84950"/>
    <w:rsid w:val="00A91634"/>
    <w:rsid w:val="00A95137"/>
    <w:rsid w:val="00A95292"/>
    <w:rsid w:val="00A96507"/>
    <w:rsid w:val="00A97718"/>
    <w:rsid w:val="00AA1FE1"/>
    <w:rsid w:val="00AB28D0"/>
    <w:rsid w:val="00AB76E6"/>
    <w:rsid w:val="00AC24C5"/>
    <w:rsid w:val="00AD5DA7"/>
    <w:rsid w:val="00AF4151"/>
    <w:rsid w:val="00B01690"/>
    <w:rsid w:val="00B05719"/>
    <w:rsid w:val="00B16A04"/>
    <w:rsid w:val="00B2624D"/>
    <w:rsid w:val="00B27230"/>
    <w:rsid w:val="00B3213C"/>
    <w:rsid w:val="00B3386D"/>
    <w:rsid w:val="00B350EA"/>
    <w:rsid w:val="00B43175"/>
    <w:rsid w:val="00B4343F"/>
    <w:rsid w:val="00B57480"/>
    <w:rsid w:val="00B67B00"/>
    <w:rsid w:val="00B820CA"/>
    <w:rsid w:val="00BB5E76"/>
    <w:rsid w:val="00BB6652"/>
    <w:rsid w:val="00BC494B"/>
    <w:rsid w:val="00BD23D2"/>
    <w:rsid w:val="00BE6924"/>
    <w:rsid w:val="00BF1E62"/>
    <w:rsid w:val="00BF3A94"/>
    <w:rsid w:val="00BF4AB1"/>
    <w:rsid w:val="00BF7802"/>
    <w:rsid w:val="00C04D16"/>
    <w:rsid w:val="00C12D43"/>
    <w:rsid w:val="00C13EC9"/>
    <w:rsid w:val="00C20A88"/>
    <w:rsid w:val="00C27187"/>
    <w:rsid w:val="00C35520"/>
    <w:rsid w:val="00C402E2"/>
    <w:rsid w:val="00C504C5"/>
    <w:rsid w:val="00C516A4"/>
    <w:rsid w:val="00C5442B"/>
    <w:rsid w:val="00C549BD"/>
    <w:rsid w:val="00C66D0D"/>
    <w:rsid w:val="00C72184"/>
    <w:rsid w:val="00C7291A"/>
    <w:rsid w:val="00C800BC"/>
    <w:rsid w:val="00C8782A"/>
    <w:rsid w:val="00C9391C"/>
    <w:rsid w:val="00CB24B9"/>
    <w:rsid w:val="00CB498F"/>
    <w:rsid w:val="00CD2039"/>
    <w:rsid w:val="00CD222C"/>
    <w:rsid w:val="00CD3308"/>
    <w:rsid w:val="00CE1660"/>
    <w:rsid w:val="00CE2045"/>
    <w:rsid w:val="00CE36CF"/>
    <w:rsid w:val="00CF5703"/>
    <w:rsid w:val="00D11697"/>
    <w:rsid w:val="00D155FE"/>
    <w:rsid w:val="00D16202"/>
    <w:rsid w:val="00D21AE9"/>
    <w:rsid w:val="00D22DD6"/>
    <w:rsid w:val="00D23E78"/>
    <w:rsid w:val="00D24802"/>
    <w:rsid w:val="00D3310B"/>
    <w:rsid w:val="00D41494"/>
    <w:rsid w:val="00D641DA"/>
    <w:rsid w:val="00D709D4"/>
    <w:rsid w:val="00D74952"/>
    <w:rsid w:val="00D832A4"/>
    <w:rsid w:val="00D90ED3"/>
    <w:rsid w:val="00D91F54"/>
    <w:rsid w:val="00DB1761"/>
    <w:rsid w:val="00DC24D9"/>
    <w:rsid w:val="00DC4D76"/>
    <w:rsid w:val="00DD0D1D"/>
    <w:rsid w:val="00DE1DD2"/>
    <w:rsid w:val="00DE703D"/>
    <w:rsid w:val="00DF0A71"/>
    <w:rsid w:val="00E009F1"/>
    <w:rsid w:val="00E22724"/>
    <w:rsid w:val="00E300A8"/>
    <w:rsid w:val="00E42337"/>
    <w:rsid w:val="00E45E97"/>
    <w:rsid w:val="00E6133B"/>
    <w:rsid w:val="00E77E2A"/>
    <w:rsid w:val="00E91170"/>
    <w:rsid w:val="00E964C5"/>
    <w:rsid w:val="00E97932"/>
    <w:rsid w:val="00EA06F9"/>
    <w:rsid w:val="00EA1164"/>
    <w:rsid w:val="00EB2190"/>
    <w:rsid w:val="00EC02CE"/>
    <w:rsid w:val="00ED5ACD"/>
    <w:rsid w:val="00ED665C"/>
    <w:rsid w:val="00EE0248"/>
    <w:rsid w:val="00EE0D75"/>
    <w:rsid w:val="00EE7250"/>
    <w:rsid w:val="00F0626C"/>
    <w:rsid w:val="00F0774A"/>
    <w:rsid w:val="00F13FCE"/>
    <w:rsid w:val="00F15B1C"/>
    <w:rsid w:val="00F2071E"/>
    <w:rsid w:val="00F24BE1"/>
    <w:rsid w:val="00F2659B"/>
    <w:rsid w:val="00F33991"/>
    <w:rsid w:val="00F452C3"/>
    <w:rsid w:val="00F61C3D"/>
    <w:rsid w:val="00F61C78"/>
    <w:rsid w:val="00F75BC6"/>
    <w:rsid w:val="00FA4B3E"/>
    <w:rsid w:val="00FA7C57"/>
    <w:rsid w:val="00FC5EED"/>
    <w:rsid w:val="00FD405D"/>
    <w:rsid w:val="00FD5D1A"/>
    <w:rsid w:val="00FF18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overlap="f" fill="f" fillcolor="white" stroke="f">
      <v:fill color="white" on="f"/>
      <v:stroke on="f"/>
    </o:shapedefaults>
    <o:shapelayout v:ext="edit">
      <o:idmap v:ext="edit" data="1"/>
    </o:shapelayout>
  </w:shapeDefaults>
  <w:decimalSymbol w:val="."/>
  <w:listSeparator w:val=","/>
  <w14:docId w14:val="26CD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3991"/>
    <w:pPr>
      <w:spacing w:before="100" w:beforeAutospacing="1" w:after="100" w:afterAutospacing="1"/>
    </w:pPr>
  </w:style>
  <w:style w:type="character" w:styleId="Strong">
    <w:name w:val="Strong"/>
    <w:qFormat/>
    <w:rsid w:val="00F33991"/>
    <w:rPr>
      <w:b/>
      <w:bCs/>
    </w:rPr>
  </w:style>
  <w:style w:type="character" w:styleId="Emphasis">
    <w:name w:val="Emphasis"/>
    <w:qFormat/>
    <w:rsid w:val="00F33991"/>
    <w:rPr>
      <w:i/>
      <w:iCs/>
    </w:rPr>
  </w:style>
  <w:style w:type="table" w:styleId="TableGrid">
    <w:name w:val="Table Grid"/>
    <w:basedOn w:val="TableNormal"/>
    <w:rsid w:val="00DB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87DF3"/>
    <w:pPr>
      <w:tabs>
        <w:tab w:val="center" w:pos="4320"/>
        <w:tab w:val="right" w:pos="8640"/>
      </w:tabs>
    </w:pPr>
    <w:rPr>
      <w:lang w:val="x-none" w:eastAsia="x-none"/>
    </w:rPr>
  </w:style>
  <w:style w:type="character" w:styleId="PageNumber">
    <w:name w:val="page number"/>
    <w:basedOn w:val="DefaultParagraphFont"/>
    <w:rsid w:val="00387DF3"/>
  </w:style>
  <w:style w:type="character" w:styleId="Hyperlink">
    <w:name w:val="Hyperlink"/>
    <w:rsid w:val="00B66D89"/>
    <w:rPr>
      <w:color w:val="0000FF"/>
      <w:u w:val="single"/>
    </w:rPr>
  </w:style>
  <w:style w:type="paragraph" w:styleId="BalloonText">
    <w:name w:val="Balloon Text"/>
    <w:basedOn w:val="Normal"/>
    <w:semiHidden/>
    <w:rsid w:val="00535ADE"/>
    <w:rPr>
      <w:rFonts w:ascii="Tahoma" w:hAnsi="Tahoma" w:cs="Tahoma"/>
      <w:sz w:val="16"/>
      <w:szCs w:val="16"/>
    </w:rPr>
  </w:style>
  <w:style w:type="character" w:styleId="CommentReference">
    <w:name w:val="annotation reference"/>
    <w:semiHidden/>
    <w:rsid w:val="00C51314"/>
    <w:rPr>
      <w:sz w:val="16"/>
      <w:szCs w:val="16"/>
    </w:rPr>
  </w:style>
  <w:style w:type="paragraph" w:styleId="CommentText">
    <w:name w:val="annotation text"/>
    <w:basedOn w:val="Normal"/>
    <w:semiHidden/>
    <w:rsid w:val="00C51314"/>
    <w:rPr>
      <w:sz w:val="20"/>
      <w:szCs w:val="20"/>
    </w:rPr>
  </w:style>
  <w:style w:type="paragraph" w:styleId="CommentSubject">
    <w:name w:val="annotation subject"/>
    <w:basedOn w:val="CommentText"/>
    <w:next w:val="CommentText"/>
    <w:semiHidden/>
    <w:rsid w:val="00C51314"/>
    <w:rPr>
      <w:b/>
      <w:bCs/>
    </w:rPr>
  </w:style>
  <w:style w:type="paragraph" w:styleId="Header">
    <w:name w:val="header"/>
    <w:basedOn w:val="Normal"/>
    <w:link w:val="HeaderChar"/>
    <w:rsid w:val="001D2CFB"/>
    <w:pPr>
      <w:tabs>
        <w:tab w:val="center" w:pos="4680"/>
        <w:tab w:val="right" w:pos="9360"/>
      </w:tabs>
    </w:pPr>
    <w:rPr>
      <w:lang w:val="x-none" w:eastAsia="x-none"/>
    </w:rPr>
  </w:style>
  <w:style w:type="character" w:customStyle="1" w:styleId="HeaderChar">
    <w:name w:val="Header Char"/>
    <w:link w:val="Header"/>
    <w:rsid w:val="001D2CFB"/>
    <w:rPr>
      <w:sz w:val="24"/>
      <w:szCs w:val="24"/>
    </w:rPr>
  </w:style>
  <w:style w:type="character" w:customStyle="1" w:styleId="FooterChar">
    <w:name w:val="Footer Char"/>
    <w:link w:val="Footer"/>
    <w:uiPriority w:val="99"/>
    <w:rsid w:val="001D2CFB"/>
    <w:rPr>
      <w:sz w:val="24"/>
      <w:szCs w:val="24"/>
    </w:rPr>
  </w:style>
  <w:style w:type="paragraph" w:customStyle="1" w:styleId="StyleNormalWebLeft05Right048">
    <w:name w:val="Style Normal (Web) + Left:  0.5&quot; Right:  0.48&quot;"/>
    <w:basedOn w:val="Normal"/>
    <w:rsid w:val="00D80F8C"/>
    <w:pPr>
      <w:shd w:val="clear" w:color="auto" w:fill="FFFFFF"/>
      <w:ind w:left="720" w:right="684"/>
    </w:pPr>
    <w:rPr>
      <w:szCs w:val="20"/>
    </w:rPr>
  </w:style>
  <w:style w:type="paragraph" w:styleId="FootnoteText">
    <w:name w:val="footnote text"/>
    <w:basedOn w:val="Normal"/>
    <w:semiHidden/>
    <w:rsid w:val="00A62C63"/>
    <w:rPr>
      <w:sz w:val="20"/>
      <w:szCs w:val="20"/>
    </w:rPr>
  </w:style>
  <w:style w:type="character" w:styleId="FootnoteReference">
    <w:name w:val="footnote reference"/>
    <w:semiHidden/>
    <w:rsid w:val="00A62C63"/>
    <w:rPr>
      <w:vertAlign w:val="superscript"/>
    </w:rPr>
  </w:style>
  <w:style w:type="character" w:styleId="FollowedHyperlink">
    <w:name w:val="FollowedHyperlink"/>
    <w:rsid w:val="00A24783"/>
    <w:rPr>
      <w:color w:val="800080"/>
      <w:u w:val="single"/>
    </w:rPr>
  </w:style>
  <w:style w:type="paragraph" w:styleId="BodyText">
    <w:name w:val="Body Text"/>
    <w:basedOn w:val="Normal"/>
    <w:link w:val="BodyTextChar"/>
    <w:rsid w:val="00D641DA"/>
    <w:pPr>
      <w:spacing w:after="120"/>
    </w:pPr>
  </w:style>
  <w:style w:type="character" w:customStyle="1" w:styleId="BodyTextChar">
    <w:name w:val="Body Text Char"/>
    <w:basedOn w:val="DefaultParagraphFont"/>
    <w:link w:val="BodyText"/>
    <w:rsid w:val="00D641DA"/>
    <w:rPr>
      <w:sz w:val="24"/>
      <w:szCs w:val="24"/>
    </w:rPr>
  </w:style>
  <w:style w:type="paragraph" w:styleId="BodyText3">
    <w:name w:val="Body Text 3"/>
    <w:basedOn w:val="Normal"/>
    <w:link w:val="BodyText3Char"/>
    <w:rsid w:val="00760C8A"/>
    <w:pPr>
      <w:spacing w:after="120"/>
    </w:pPr>
    <w:rPr>
      <w:sz w:val="16"/>
      <w:szCs w:val="16"/>
    </w:rPr>
  </w:style>
  <w:style w:type="character" w:customStyle="1" w:styleId="BodyText3Char">
    <w:name w:val="Body Text 3 Char"/>
    <w:basedOn w:val="DefaultParagraphFont"/>
    <w:link w:val="BodyText3"/>
    <w:rsid w:val="00760C8A"/>
    <w:rPr>
      <w:sz w:val="16"/>
      <w:szCs w:val="16"/>
    </w:rPr>
  </w:style>
  <w:style w:type="paragraph" w:styleId="BodyTextIndent3">
    <w:name w:val="Body Text Indent 3"/>
    <w:basedOn w:val="Normal"/>
    <w:link w:val="BodyTextIndent3Char"/>
    <w:rsid w:val="006169BB"/>
    <w:pPr>
      <w:spacing w:line="480" w:lineRule="exact"/>
      <w:ind w:firstLine="360"/>
      <w:jc w:val="both"/>
    </w:pPr>
    <w:rPr>
      <w:rFonts w:ascii="Times" w:hAnsi="Times"/>
      <w:color w:val="000000"/>
    </w:rPr>
  </w:style>
  <w:style w:type="character" w:customStyle="1" w:styleId="BodyTextIndent3Char">
    <w:name w:val="Body Text Indent 3 Char"/>
    <w:basedOn w:val="DefaultParagraphFont"/>
    <w:link w:val="BodyTextIndent3"/>
    <w:rsid w:val="006169BB"/>
    <w:rPr>
      <w:rFonts w:ascii="Times" w:hAnsi="Times"/>
      <w:color w:val="000000"/>
      <w:sz w:val="24"/>
      <w:szCs w:val="24"/>
    </w:rPr>
  </w:style>
  <w:style w:type="character" w:styleId="PlaceholderText">
    <w:name w:val="Placeholder Text"/>
    <w:basedOn w:val="DefaultParagraphFont"/>
    <w:uiPriority w:val="99"/>
    <w:semiHidden/>
    <w:rsid w:val="00F75BC6"/>
    <w:rPr>
      <w:color w:val="808080"/>
    </w:rPr>
  </w:style>
  <w:style w:type="paragraph" w:styleId="Caption">
    <w:name w:val="caption"/>
    <w:basedOn w:val="Normal"/>
    <w:next w:val="Normal"/>
    <w:unhideWhenUsed/>
    <w:qFormat/>
    <w:rsid w:val="002E3F61"/>
    <w:pPr>
      <w:spacing w:after="200"/>
    </w:pPr>
    <w:rPr>
      <w:b/>
      <w:bCs/>
      <w:color w:val="4F81BD" w:themeColor="accent1"/>
      <w:sz w:val="18"/>
      <w:szCs w:val="18"/>
    </w:rPr>
  </w:style>
  <w:style w:type="paragraph" w:styleId="Revision">
    <w:name w:val="Revision"/>
    <w:hidden/>
    <w:uiPriority w:val="99"/>
    <w:semiHidden/>
    <w:rsid w:val="009514B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3991"/>
    <w:pPr>
      <w:spacing w:before="100" w:beforeAutospacing="1" w:after="100" w:afterAutospacing="1"/>
    </w:pPr>
  </w:style>
  <w:style w:type="character" w:styleId="Strong">
    <w:name w:val="Strong"/>
    <w:qFormat/>
    <w:rsid w:val="00F33991"/>
    <w:rPr>
      <w:b/>
      <w:bCs/>
    </w:rPr>
  </w:style>
  <w:style w:type="character" w:styleId="Emphasis">
    <w:name w:val="Emphasis"/>
    <w:qFormat/>
    <w:rsid w:val="00F33991"/>
    <w:rPr>
      <w:i/>
      <w:iCs/>
    </w:rPr>
  </w:style>
  <w:style w:type="table" w:styleId="TableGrid">
    <w:name w:val="Table Grid"/>
    <w:basedOn w:val="TableNormal"/>
    <w:rsid w:val="00DB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87DF3"/>
    <w:pPr>
      <w:tabs>
        <w:tab w:val="center" w:pos="4320"/>
        <w:tab w:val="right" w:pos="8640"/>
      </w:tabs>
    </w:pPr>
    <w:rPr>
      <w:lang w:val="x-none" w:eastAsia="x-none"/>
    </w:rPr>
  </w:style>
  <w:style w:type="character" w:styleId="PageNumber">
    <w:name w:val="page number"/>
    <w:basedOn w:val="DefaultParagraphFont"/>
    <w:rsid w:val="00387DF3"/>
  </w:style>
  <w:style w:type="character" w:styleId="Hyperlink">
    <w:name w:val="Hyperlink"/>
    <w:rsid w:val="00B66D89"/>
    <w:rPr>
      <w:color w:val="0000FF"/>
      <w:u w:val="single"/>
    </w:rPr>
  </w:style>
  <w:style w:type="paragraph" w:styleId="BalloonText">
    <w:name w:val="Balloon Text"/>
    <w:basedOn w:val="Normal"/>
    <w:semiHidden/>
    <w:rsid w:val="00535ADE"/>
    <w:rPr>
      <w:rFonts w:ascii="Tahoma" w:hAnsi="Tahoma" w:cs="Tahoma"/>
      <w:sz w:val="16"/>
      <w:szCs w:val="16"/>
    </w:rPr>
  </w:style>
  <w:style w:type="character" w:styleId="CommentReference">
    <w:name w:val="annotation reference"/>
    <w:semiHidden/>
    <w:rsid w:val="00C51314"/>
    <w:rPr>
      <w:sz w:val="16"/>
      <w:szCs w:val="16"/>
    </w:rPr>
  </w:style>
  <w:style w:type="paragraph" w:styleId="CommentText">
    <w:name w:val="annotation text"/>
    <w:basedOn w:val="Normal"/>
    <w:semiHidden/>
    <w:rsid w:val="00C51314"/>
    <w:rPr>
      <w:sz w:val="20"/>
      <w:szCs w:val="20"/>
    </w:rPr>
  </w:style>
  <w:style w:type="paragraph" w:styleId="CommentSubject">
    <w:name w:val="annotation subject"/>
    <w:basedOn w:val="CommentText"/>
    <w:next w:val="CommentText"/>
    <w:semiHidden/>
    <w:rsid w:val="00C51314"/>
    <w:rPr>
      <w:b/>
      <w:bCs/>
    </w:rPr>
  </w:style>
  <w:style w:type="paragraph" w:styleId="Header">
    <w:name w:val="header"/>
    <w:basedOn w:val="Normal"/>
    <w:link w:val="HeaderChar"/>
    <w:rsid w:val="001D2CFB"/>
    <w:pPr>
      <w:tabs>
        <w:tab w:val="center" w:pos="4680"/>
        <w:tab w:val="right" w:pos="9360"/>
      </w:tabs>
    </w:pPr>
    <w:rPr>
      <w:lang w:val="x-none" w:eastAsia="x-none"/>
    </w:rPr>
  </w:style>
  <w:style w:type="character" w:customStyle="1" w:styleId="HeaderChar">
    <w:name w:val="Header Char"/>
    <w:link w:val="Header"/>
    <w:rsid w:val="001D2CFB"/>
    <w:rPr>
      <w:sz w:val="24"/>
      <w:szCs w:val="24"/>
    </w:rPr>
  </w:style>
  <w:style w:type="character" w:customStyle="1" w:styleId="FooterChar">
    <w:name w:val="Footer Char"/>
    <w:link w:val="Footer"/>
    <w:uiPriority w:val="99"/>
    <w:rsid w:val="001D2CFB"/>
    <w:rPr>
      <w:sz w:val="24"/>
      <w:szCs w:val="24"/>
    </w:rPr>
  </w:style>
  <w:style w:type="paragraph" w:customStyle="1" w:styleId="StyleNormalWebLeft05Right048">
    <w:name w:val="Style Normal (Web) + Left:  0.5&quot; Right:  0.48&quot;"/>
    <w:basedOn w:val="Normal"/>
    <w:rsid w:val="00D80F8C"/>
    <w:pPr>
      <w:shd w:val="clear" w:color="auto" w:fill="FFFFFF"/>
      <w:ind w:left="720" w:right="684"/>
    </w:pPr>
    <w:rPr>
      <w:szCs w:val="20"/>
    </w:rPr>
  </w:style>
  <w:style w:type="paragraph" w:styleId="FootnoteText">
    <w:name w:val="footnote text"/>
    <w:basedOn w:val="Normal"/>
    <w:semiHidden/>
    <w:rsid w:val="00A62C63"/>
    <w:rPr>
      <w:sz w:val="20"/>
      <w:szCs w:val="20"/>
    </w:rPr>
  </w:style>
  <w:style w:type="character" w:styleId="FootnoteReference">
    <w:name w:val="footnote reference"/>
    <w:semiHidden/>
    <w:rsid w:val="00A62C63"/>
    <w:rPr>
      <w:vertAlign w:val="superscript"/>
    </w:rPr>
  </w:style>
  <w:style w:type="character" w:styleId="FollowedHyperlink">
    <w:name w:val="FollowedHyperlink"/>
    <w:rsid w:val="00A24783"/>
    <w:rPr>
      <w:color w:val="800080"/>
      <w:u w:val="single"/>
    </w:rPr>
  </w:style>
  <w:style w:type="paragraph" w:styleId="BodyText">
    <w:name w:val="Body Text"/>
    <w:basedOn w:val="Normal"/>
    <w:link w:val="BodyTextChar"/>
    <w:rsid w:val="00D641DA"/>
    <w:pPr>
      <w:spacing w:after="120"/>
    </w:pPr>
  </w:style>
  <w:style w:type="character" w:customStyle="1" w:styleId="BodyTextChar">
    <w:name w:val="Body Text Char"/>
    <w:basedOn w:val="DefaultParagraphFont"/>
    <w:link w:val="BodyText"/>
    <w:rsid w:val="00D641DA"/>
    <w:rPr>
      <w:sz w:val="24"/>
      <w:szCs w:val="24"/>
    </w:rPr>
  </w:style>
  <w:style w:type="paragraph" w:styleId="BodyText3">
    <w:name w:val="Body Text 3"/>
    <w:basedOn w:val="Normal"/>
    <w:link w:val="BodyText3Char"/>
    <w:rsid w:val="00760C8A"/>
    <w:pPr>
      <w:spacing w:after="120"/>
    </w:pPr>
    <w:rPr>
      <w:sz w:val="16"/>
      <w:szCs w:val="16"/>
    </w:rPr>
  </w:style>
  <w:style w:type="character" w:customStyle="1" w:styleId="BodyText3Char">
    <w:name w:val="Body Text 3 Char"/>
    <w:basedOn w:val="DefaultParagraphFont"/>
    <w:link w:val="BodyText3"/>
    <w:rsid w:val="00760C8A"/>
    <w:rPr>
      <w:sz w:val="16"/>
      <w:szCs w:val="16"/>
    </w:rPr>
  </w:style>
  <w:style w:type="paragraph" w:styleId="BodyTextIndent3">
    <w:name w:val="Body Text Indent 3"/>
    <w:basedOn w:val="Normal"/>
    <w:link w:val="BodyTextIndent3Char"/>
    <w:rsid w:val="006169BB"/>
    <w:pPr>
      <w:spacing w:line="480" w:lineRule="exact"/>
      <w:ind w:firstLine="360"/>
      <w:jc w:val="both"/>
    </w:pPr>
    <w:rPr>
      <w:rFonts w:ascii="Times" w:hAnsi="Times"/>
      <w:color w:val="000000"/>
    </w:rPr>
  </w:style>
  <w:style w:type="character" w:customStyle="1" w:styleId="BodyTextIndent3Char">
    <w:name w:val="Body Text Indent 3 Char"/>
    <w:basedOn w:val="DefaultParagraphFont"/>
    <w:link w:val="BodyTextIndent3"/>
    <w:rsid w:val="006169BB"/>
    <w:rPr>
      <w:rFonts w:ascii="Times" w:hAnsi="Times"/>
      <w:color w:val="000000"/>
      <w:sz w:val="24"/>
      <w:szCs w:val="24"/>
    </w:rPr>
  </w:style>
  <w:style w:type="character" w:styleId="PlaceholderText">
    <w:name w:val="Placeholder Text"/>
    <w:basedOn w:val="DefaultParagraphFont"/>
    <w:uiPriority w:val="99"/>
    <w:semiHidden/>
    <w:rsid w:val="00F75BC6"/>
    <w:rPr>
      <w:color w:val="808080"/>
    </w:rPr>
  </w:style>
  <w:style w:type="paragraph" w:styleId="Caption">
    <w:name w:val="caption"/>
    <w:basedOn w:val="Normal"/>
    <w:next w:val="Normal"/>
    <w:unhideWhenUsed/>
    <w:qFormat/>
    <w:rsid w:val="002E3F61"/>
    <w:pPr>
      <w:spacing w:after="200"/>
    </w:pPr>
    <w:rPr>
      <w:b/>
      <w:bCs/>
      <w:color w:val="4F81BD" w:themeColor="accent1"/>
      <w:sz w:val="18"/>
      <w:szCs w:val="18"/>
    </w:rPr>
  </w:style>
  <w:style w:type="paragraph" w:styleId="Revision">
    <w:name w:val="Revision"/>
    <w:hidden/>
    <w:uiPriority w:val="99"/>
    <w:semiHidden/>
    <w:rsid w:val="009514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3997">
      <w:bodyDiv w:val="1"/>
      <w:marLeft w:val="60"/>
      <w:marRight w:val="60"/>
      <w:marTop w:val="60"/>
      <w:marBottom w:val="15"/>
      <w:divBdr>
        <w:top w:val="none" w:sz="0" w:space="0" w:color="auto"/>
        <w:left w:val="none" w:sz="0" w:space="0" w:color="auto"/>
        <w:bottom w:val="none" w:sz="0" w:space="0" w:color="auto"/>
        <w:right w:val="none" w:sz="0" w:space="0" w:color="auto"/>
      </w:divBdr>
    </w:div>
    <w:div w:id="1081559764">
      <w:bodyDiv w:val="1"/>
      <w:marLeft w:val="0"/>
      <w:marRight w:val="0"/>
      <w:marTop w:val="0"/>
      <w:marBottom w:val="0"/>
      <w:divBdr>
        <w:top w:val="none" w:sz="0" w:space="0" w:color="auto"/>
        <w:left w:val="none" w:sz="0" w:space="0" w:color="auto"/>
        <w:bottom w:val="none" w:sz="0" w:space="0" w:color="auto"/>
        <w:right w:val="none" w:sz="0" w:space="0" w:color="auto"/>
      </w:divBdr>
    </w:div>
    <w:div w:id="1576278468">
      <w:bodyDiv w:val="1"/>
      <w:marLeft w:val="60"/>
      <w:marRight w:val="60"/>
      <w:marTop w:val="60"/>
      <w:marBottom w:val="15"/>
      <w:divBdr>
        <w:top w:val="none" w:sz="0" w:space="0" w:color="auto"/>
        <w:left w:val="none" w:sz="0" w:space="0" w:color="auto"/>
        <w:bottom w:val="none" w:sz="0" w:space="0" w:color="auto"/>
        <w:right w:val="none" w:sz="0" w:space="0" w:color="auto"/>
      </w:divBdr>
    </w:div>
    <w:div w:id="1632052811">
      <w:bodyDiv w:val="1"/>
      <w:marLeft w:val="15"/>
      <w:marRight w:val="15"/>
      <w:marTop w:val="15"/>
      <w:marBottom w:val="15"/>
      <w:divBdr>
        <w:top w:val="none" w:sz="0" w:space="0" w:color="auto"/>
        <w:left w:val="none" w:sz="0" w:space="0" w:color="auto"/>
        <w:bottom w:val="none" w:sz="0" w:space="0" w:color="auto"/>
        <w:right w:val="none" w:sz="0" w:space="0" w:color="auto"/>
      </w:divBdr>
      <w:divsChild>
        <w:div w:id="1009941375">
          <w:marLeft w:val="0"/>
          <w:marRight w:val="0"/>
          <w:marTop w:val="0"/>
          <w:marBottom w:val="0"/>
          <w:divBdr>
            <w:top w:val="none" w:sz="0" w:space="0" w:color="auto"/>
            <w:left w:val="none" w:sz="0" w:space="0" w:color="auto"/>
            <w:bottom w:val="none" w:sz="0" w:space="0" w:color="auto"/>
            <w:right w:val="none" w:sz="0" w:space="0" w:color="auto"/>
          </w:divBdr>
          <w:divsChild>
            <w:div w:id="2077126639">
              <w:marLeft w:val="0"/>
              <w:marRight w:val="0"/>
              <w:marTop w:val="0"/>
              <w:marBottom w:val="0"/>
              <w:divBdr>
                <w:top w:val="none" w:sz="0" w:space="0" w:color="auto"/>
                <w:left w:val="single" w:sz="48" w:space="0" w:color="E5E5E5"/>
                <w:bottom w:val="none" w:sz="0" w:space="0" w:color="auto"/>
                <w:right w:val="none" w:sz="0" w:space="0" w:color="auto"/>
              </w:divBdr>
              <w:divsChild>
                <w:div w:id="1355618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physics.princeton.edu/~mcdonald/examples/small_cylinder.pdf"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png"/><Relationship Id="rId19" Type="http://schemas.openxmlformats.org/officeDocument/2006/relationships/image" Target="media/image9.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5F51-49BB-024D-BC64-A401B0B3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3533</Words>
  <Characters>20140</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Sample HTPD article for RSI</vt:lpstr>
    </vt:vector>
  </TitlesOfParts>
  <Company>AIP</Company>
  <LinksUpToDate>false</LinksUpToDate>
  <CharactersWithSpaces>23626</CharactersWithSpaces>
  <SharedDoc>false</SharedDoc>
  <HLinks>
    <vt:vector size="6" baseType="variant">
      <vt:variant>
        <vt:i4>5111876</vt:i4>
      </vt:variant>
      <vt:variant>
        <vt:i4>0</vt:i4>
      </vt:variant>
      <vt:variant>
        <vt:i4>0</vt:i4>
      </vt:variant>
      <vt:variant>
        <vt:i4>5</vt:i4>
      </vt:variant>
      <vt:variant>
        <vt:lpwstr>http://rsi-htpd.peerx-press.org/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HTPD article for RSI</dc:title>
  <dc:subject/>
  <dc:creator>lei Zeng</dc:creator>
  <cp:keywords/>
  <cp:lastModifiedBy>lei Zeng</cp:lastModifiedBy>
  <cp:revision>7</cp:revision>
  <cp:lastPrinted>2018-03-14T20:57:00Z</cp:lastPrinted>
  <dcterms:created xsi:type="dcterms:W3CDTF">2018-04-12T23:36:00Z</dcterms:created>
  <dcterms:modified xsi:type="dcterms:W3CDTF">2018-04-16T23:01:00Z</dcterms:modified>
</cp:coreProperties>
</file>